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18C9EBD9"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3F3B43">
        <w:t>Charlton CE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3C2B121D" w:rsidR="00751DED" w:rsidRDefault="003F3B43">
            <w:pPr>
              <w:pStyle w:val="TableRow"/>
            </w:pPr>
            <w:r>
              <w:t>2026-27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306CD4B1" w:rsidR="00751DED" w:rsidRDefault="003F3B43">
            <w:pPr>
              <w:pStyle w:val="TableRow"/>
            </w:pPr>
            <w: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747AFE24" w:rsidR="00751DED" w:rsidRDefault="003F3B43">
            <w:pPr>
              <w:pStyle w:val="TableRow"/>
            </w:pPr>
            <w: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3CEDCB78" w:rsidR="00751DED" w:rsidRDefault="003F3B43">
            <w:pPr>
              <w:pStyle w:val="TableRow"/>
            </w:pPr>
            <w:r>
              <w:t>P Ives</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0A588970" w:rsidR="00751DED" w:rsidRDefault="003F3B43">
            <w:pPr>
              <w:pStyle w:val="TableRow"/>
            </w:pPr>
            <w:r>
              <w:t>Kent Music</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3F74B34F" w:rsidR="00751DED" w:rsidRDefault="003F3B43">
            <w:pPr>
              <w:pStyle w:val="TableRow"/>
            </w:pPr>
            <w:r w:rsidRPr="00DD2047">
              <w:t>Rock Steady</w:t>
            </w:r>
          </w:p>
        </w:tc>
      </w:tr>
      <w:bookmarkEnd w:id="2"/>
      <w:bookmarkEnd w:id="3"/>
      <w:bookmarkEnd w:id="4"/>
    </w:tbl>
    <w:p w14:paraId="7AD564BF" w14:textId="77777777" w:rsidR="00751DED" w:rsidRDefault="00751DED"/>
    <w:p w14:paraId="7AD564C0" w14:textId="7B0FB031"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55A90752" w14:textId="77777777" w:rsidR="00DD2047" w:rsidRPr="00DD2047" w:rsidRDefault="00DD2047" w:rsidP="00DD2047">
      <w:pPr>
        <w:shd w:val="clear" w:color="auto" w:fill="FFFFFF"/>
        <w:suppressAutoHyphens w:val="0"/>
        <w:autoSpaceDN/>
        <w:spacing w:line="240" w:lineRule="auto"/>
        <w:textAlignment w:val="baseline"/>
        <w:rPr>
          <w:rFonts w:cs="Arial"/>
          <w:color w:val="000000"/>
        </w:rPr>
      </w:pPr>
      <w:r w:rsidRPr="00DD2047">
        <w:rPr>
          <w:rFonts w:cs="Arial"/>
          <w:color w:val="000000"/>
        </w:rPr>
        <w:t>This document outlines how our school provides music education for all pupils across three key areas: curriculum music, co-curricular opportunities and musical experiences. It also sets out our plans for further developing and enhancing music provision in the years ahead.</w:t>
      </w:r>
    </w:p>
    <w:p w14:paraId="508AB2F9" w14:textId="77777777" w:rsidR="00DD2047" w:rsidRPr="00DD2047" w:rsidRDefault="00DD2047" w:rsidP="00DD2047">
      <w:pPr>
        <w:shd w:val="clear" w:color="auto" w:fill="FFFFFF"/>
        <w:suppressAutoHyphens w:val="0"/>
        <w:autoSpaceDN/>
        <w:spacing w:line="240" w:lineRule="auto"/>
        <w:textAlignment w:val="baseline"/>
        <w:rPr>
          <w:rFonts w:cs="Arial"/>
          <w:color w:val="000000"/>
        </w:rPr>
      </w:pPr>
      <w:r w:rsidRPr="00DD2047">
        <w:rPr>
          <w:rFonts w:cs="Arial"/>
          <w:color w:val="000000"/>
        </w:rPr>
        <w:t>The information is designed to help pupils, parents and carers understand the range of musical opportunities available at our school and the partners and organisations we work with to support and enrich our pupils’ musical development.</w:t>
      </w:r>
    </w:p>
    <w:p w14:paraId="7400E0A8" w14:textId="77777777" w:rsidR="00DD2047" w:rsidRPr="00DD2047" w:rsidRDefault="00DD2047" w:rsidP="00DD2047">
      <w:pPr>
        <w:shd w:val="clear" w:color="auto" w:fill="FFFFFF"/>
        <w:suppressAutoHyphens w:val="0"/>
        <w:autoSpaceDN/>
        <w:spacing w:line="240" w:lineRule="auto"/>
        <w:textAlignment w:val="baseline"/>
        <w:rPr>
          <w:rFonts w:cs="Arial"/>
          <w:color w:val="000000"/>
        </w:rPr>
      </w:pPr>
      <w:r w:rsidRPr="00DD2047">
        <w:rPr>
          <w:rFonts w:cs="Arial"/>
          <w:color w:val="000000"/>
        </w:rPr>
        <w:t>We aim to provide a curriculum that develops our children’s cultural capital, exposing them to a wide range of musical genres, periods and themes. From EYFS to Year 6, we aim to provide a strong musical journey that reflects our school values, encourages singing for joy and enriches children’s experience and understanding of the world around them.</w:t>
      </w:r>
    </w:p>
    <w:p w14:paraId="60B783F1" w14:textId="77777777" w:rsidR="00DD2047" w:rsidRPr="00DD2047" w:rsidRDefault="00DD2047" w:rsidP="00DD2047">
      <w:pPr>
        <w:shd w:val="clear" w:color="auto" w:fill="FFFFFF"/>
        <w:suppressAutoHyphens w:val="0"/>
        <w:autoSpaceDN/>
        <w:spacing w:line="240" w:lineRule="auto"/>
        <w:textAlignment w:val="baseline"/>
        <w:rPr>
          <w:rFonts w:cs="Arial"/>
          <w:color w:val="000000"/>
        </w:rPr>
      </w:pPr>
      <w:r w:rsidRPr="00DD2047">
        <w:rPr>
          <w:rFonts w:cs="Arial"/>
          <w:color w:val="000000"/>
        </w:rPr>
        <w:t>Our pupils develop their musical skills and understanding through a rich and engaging programme of singing, composing, performing and listening. Alongside structured music lessons in school, they have opportunities to experience and enjoy a wide range of live and exciting musical experiences beyond the classroom, such as music concerts, visits and our links with Rocksteady, a company that provides specialist music lessons.</w:t>
      </w:r>
    </w:p>
    <w:p w14:paraId="7B4D9894" w14:textId="77777777" w:rsidR="00DD2047" w:rsidRPr="00DD2047" w:rsidRDefault="00DD2047" w:rsidP="00DD2047">
      <w:pPr>
        <w:shd w:val="clear" w:color="auto" w:fill="FFFFFF"/>
        <w:suppressAutoHyphens w:val="0"/>
        <w:autoSpaceDN/>
        <w:spacing w:line="240" w:lineRule="auto"/>
        <w:textAlignment w:val="baseline"/>
        <w:rPr>
          <w:rFonts w:cs="Arial"/>
          <w:color w:val="000000"/>
        </w:rPr>
      </w:pPr>
      <w:r w:rsidRPr="00DD2047">
        <w:rPr>
          <w:rFonts w:cs="Arial"/>
          <w:color w:val="000000"/>
        </w:rPr>
        <w:lastRenderedPageBreak/>
        <w:t>Pupils are also encouraged to learn to play a range of instruments, with a choice of instruments available through our school music provision. Through these opportunities, we aim to nurture creativity, confidence and a lifelong appreciation of music.</w:t>
      </w:r>
    </w:p>
    <w:p w14:paraId="23E7477B" w14:textId="3F71E82D" w:rsidR="00DD2047" w:rsidRPr="00DD2047" w:rsidRDefault="00DD2047" w:rsidP="00DD2047">
      <w:pPr>
        <w:shd w:val="clear" w:color="auto" w:fill="FFFFFF"/>
        <w:suppressAutoHyphens w:val="0"/>
        <w:autoSpaceDN/>
        <w:spacing w:line="240" w:lineRule="auto"/>
        <w:textAlignment w:val="baseline"/>
        <w:rPr>
          <w:rFonts w:cs="Arial"/>
          <w:color w:val="000000"/>
        </w:rPr>
      </w:pPr>
      <w:r w:rsidRPr="00DD2047">
        <w:rPr>
          <w:rFonts w:cs="Arial"/>
          <w:color w:val="000000"/>
        </w:rPr>
        <w:t>By the time pupils leave our school, we aim for them to have developed a strong level of musical understanding and confidence, as well as having been exposed to a wide range of music. We want every child to leave with the skills, knowledge and enthusiasm to enjoy music throughout their lives.</w:t>
      </w:r>
    </w:p>
    <w:p w14:paraId="7AD564C1" w14:textId="77777777" w:rsidR="00751DED" w:rsidRPr="00DD2047" w:rsidRDefault="00F15877">
      <w:pPr>
        <w:pStyle w:val="Heading2"/>
        <w:spacing w:before="600"/>
        <w:rPr>
          <w:rFonts w:cs="Arial"/>
          <w:sz w:val="24"/>
          <w:szCs w:val="24"/>
        </w:rPr>
      </w:pPr>
      <w:bookmarkStart w:id="14" w:name="_Toc357771640"/>
      <w:bookmarkStart w:id="15" w:name="_Toc346793418"/>
      <w:r w:rsidRPr="00DD2047">
        <w:rPr>
          <w:rFonts w:cs="Arial"/>
          <w:sz w:val="24"/>
          <w:szCs w:val="24"/>
        </w:rPr>
        <w:t>Part A: Curriculum music</w:t>
      </w:r>
    </w:p>
    <w:p w14:paraId="7AD564C2" w14:textId="77777777" w:rsidR="00751DED" w:rsidRPr="00DD2047" w:rsidRDefault="00F15877">
      <w:pPr>
        <w:rPr>
          <w:rFonts w:cs="Arial"/>
        </w:rPr>
      </w:pPr>
      <w:r w:rsidRPr="00DD2047">
        <w:rPr>
          <w:rFonts w:cs="Arial"/>
        </w:rPr>
        <w:t xml:space="preserve">This is about what we teach in lesson time, how much time is spent teaching music and any music qualifications or awards </w:t>
      </w:r>
      <w:proofErr w:type="gramStart"/>
      <w:r w:rsidRPr="00DD2047">
        <w:rPr>
          <w:rFonts w:cs="Arial"/>
        </w:rPr>
        <w:t>that pupils</w:t>
      </w:r>
      <w:proofErr w:type="gramEnd"/>
      <w:r w:rsidRPr="00DD2047">
        <w:rPr>
          <w:rFonts w:cs="Arial"/>
        </w:rPr>
        <w:t xml:space="preserve"> can achieve.</w:t>
      </w:r>
    </w:p>
    <w:tbl>
      <w:tblPr>
        <w:tblW w:w="9486" w:type="dxa"/>
        <w:tblCellMar>
          <w:left w:w="10" w:type="dxa"/>
          <w:right w:w="10" w:type="dxa"/>
        </w:tblCellMar>
        <w:tblLook w:val="0000" w:firstRow="0" w:lastRow="0" w:firstColumn="0" w:lastColumn="0" w:noHBand="0" w:noVBand="0"/>
      </w:tblPr>
      <w:tblGrid>
        <w:gridCol w:w="9486"/>
      </w:tblGrid>
      <w:tr w:rsidR="00751DED" w:rsidRPr="00DD2047"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E10E4"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We are committed to making the curriculum inclusive and fair for everyone. All pupils follow the same curriculum, with adaptations and scaffolding provided where needed. Charlton works hard to deliver high-quality, inclusive teaching in every class.</w:t>
            </w:r>
          </w:p>
          <w:p w14:paraId="6AFAC9A7"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The curriculum is based on the Charanga scheme of work and national guidelines. Alongside core music theory and practical skills, children are taught to appreciate and explore a wide range of musical genres.</w:t>
            </w:r>
          </w:p>
          <w:p w14:paraId="3216E8CE"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Full details of the music curriculum, including our schemes of learning, are available on the Charlton C of E Primary School website.</w:t>
            </w:r>
          </w:p>
          <w:p w14:paraId="33EDF849"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Our Year 4 pupils also experience recorder lessons, formally taught by trained specialist music teachers from Kent Music.</w:t>
            </w:r>
          </w:p>
          <w:p w14:paraId="4B5ACD01"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Children across the school are taught the values of musicianship, including listening to others and encouraging others in their playing and performance.</w:t>
            </w:r>
          </w:p>
          <w:p w14:paraId="7AD564C9" w14:textId="2480AE05" w:rsidR="00751DED" w:rsidRPr="00DD2047" w:rsidRDefault="00F15877">
            <w:pPr>
              <w:spacing w:before="120" w:after="120"/>
              <w:rPr>
                <w:rFonts w:cs="Arial"/>
              </w:rPr>
            </w:pPr>
            <w:r w:rsidRPr="00DD2047">
              <w:rPr>
                <w:rFonts w:cs="Arial"/>
                <w:i/>
                <w:iCs/>
              </w:rPr>
              <w:t xml:space="preserve"> </w:t>
            </w:r>
          </w:p>
        </w:tc>
      </w:tr>
    </w:tbl>
    <w:p w14:paraId="7AD564CB" w14:textId="427B63D7" w:rsidR="00751DED" w:rsidRPr="00DD2047" w:rsidRDefault="00F15877">
      <w:pPr>
        <w:pStyle w:val="Heading2"/>
        <w:spacing w:before="600"/>
        <w:rPr>
          <w:rFonts w:cs="Arial"/>
          <w:sz w:val="24"/>
          <w:szCs w:val="24"/>
        </w:rPr>
      </w:pPr>
      <w:bookmarkStart w:id="16" w:name="_Toc443397160"/>
      <w:r w:rsidRPr="00DD2047">
        <w:rPr>
          <w:rFonts w:cs="Arial"/>
          <w:sz w:val="24"/>
          <w:szCs w:val="24"/>
        </w:rPr>
        <w:t xml:space="preserve">Part B: </w:t>
      </w:r>
      <w:r w:rsidR="00DD2047" w:rsidRPr="00DD2047">
        <w:rPr>
          <w:rFonts w:cs="Arial"/>
          <w:sz w:val="24"/>
          <w:szCs w:val="24"/>
        </w:rPr>
        <w:t>Extra</w:t>
      </w:r>
      <w:r w:rsidRPr="00DD2047">
        <w:rPr>
          <w:rFonts w:cs="Arial"/>
          <w:sz w:val="24"/>
          <w:szCs w:val="24"/>
        </w:rPr>
        <w:t>-curricular music</w:t>
      </w:r>
    </w:p>
    <w:tbl>
      <w:tblPr>
        <w:tblW w:w="9486" w:type="dxa"/>
        <w:tblCellMar>
          <w:left w:w="10" w:type="dxa"/>
          <w:right w:w="10" w:type="dxa"/>
        </w:tblCellMar>
        <w:tblLook w:val="0000" w:firstRow="0" w:lastRow="0" w:firstColumn="0" w:lastColumn="0" w:noHBand="0" w:noVBand="0"/>
      </w:tblPr>
      <w:tblGrid>
        <w:gridCol w:w="9486"/>
      </w:tblGrid>
      <w:tr w:rsidR="00751DED" w:rsidRPr="00DD2047"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E0A4A"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At Charlton, we work in partnership with Rocksteady, which provides specialist instrumental teachers for band lessons. These lessons can include keyboard, guitar, bass, drums and singing. Children have the opportunity to share their skills and celebrate their progress through termly concerts.</w:t>
            </w:r>
          </w:p>
          <w:p w14:paraId="424D7C18"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In addition, some pupils continue their musical development with external teachers, with parents arranging and funding these lessons directly through Kent Music.</w:t>
            </w:r>
          </w:p>
          <w:p w14:paraId="7AD564D5" w14:textId="05AA3D9D" w:rsidR="00751DED" w:rsidRPr="00DD2047" w:rsidRDefault="00751DED">
            <w:pPr>
              <w:rPr>
                <w:rFonts w:cs="Arial"/>
              </w:rPr>
            </w:pPr>
          </w:p>
        </w:tc>
      </w:tr>
    </w:tbl>
    <w:p w14:paraId="7AD564D7" w14:textId="77777777" w:rsidR="00751DED" w:rsidRPr="00DD2047" w:rsidRDefault="00F15877">
      <w:pPr>
        <w:pStyle w:val="Heading2"/>
        <w:spacing w:before="600"/>
        <w:rPr>
          <w:rFonts w:cs="Arial"/>
          <w:sz w:val="24"/>
          <w:szCs w:val="24"/>
        </w:rPr>
      </w:pPr>
      <w:r w:rsidRPr="00DD2047">
        <w:rPr>
          <w:rFonts w:cs="Arial"/>
          <w:sz w:val="24"/>
          <w:szCs w:val="24"/>
        </w:rPr>
        <w:lastRenderedPageBreak/>
        <w:t>Part C: Musical experiences</w:t>
      </w:r>
    </w:p>
    <w:p w14:paraId="7AD564D8" w14:textId="77777777" w:rsidR="00751DED" w:rsidRPr="00DD2047" w:rsidRDefault="00F15877">
      <w:pPr>
        <w:rPr>
          <w:rFonts w:cs="Arial"/>
        </w:rPr>
      </w:pPr>
      <w:r w:rsidRPr="00DD2047">
        <w:rPr>
          <w:rFonts w:cs="Arial"/>
        </w:rP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RPr="00DD2047"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E7DFA"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This area covers the many musical events and opportunities we provide beyond the classroom, including singing in worship, concerts and performances, as well as trips to experience professional musicians and live concerts.</w:t>
            </w:r>
          </w:p>
          <w:p w14:paraId="4633B071"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At Charlton C of E Primary School, we offer a wide range of musical opportunities for pupils across all year groups. Our school choir is open to all pupils in Key Stage 2 and provides the opportunity to sing a varied repertoire, exploring a range of musical styles and genres.</w:t>
            </w:r>
          </w:p>
          <w:p w14:paraId="4804C9F9"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There is also the opportunity for children to attend live concerts performed at a local church. In previous years, these have included world music, classical music and even film scores, giving pupils the opportunity to experience a diverse range of musical styles.</w:t>
            </w:r>
          </w:p>
          <w:p w14:paraId="7AC53703"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Music also plays an important part in our Church Services. Each class has the opportunity to perform a song, often incorporating singing and signing. In addition, our weekly Singing Worship brings the whole school together to enjoy a variety of songs that reflect our school values, alongside more traditional church music.</w:t>
            </w:r>
          </w:p>
          <w:p w14:paraId="7ADC5AF5"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Our musical calendar is further enriched by our annual Nativity performances, which feature lively and enthusiastic singing, as well as our Year 6 end-of-year performances. These experiences give pupils valuable opportunities to perform, develop confidence and celebrate their musical achievements together.</w:t>
            </w:r>
          </w:p>
          <w:p w14:paraId="7AD564DE" w14:textId="72C603FA" w:rsidR="00751DED" w:rsidRPr="00DD2047" w:rsidRDefault="00751DED">
            <w:pPr>
              <w:spacing w:before="120" w:after="120"/>
              <w:rPr>
                <w:rFonts w:cs="Arial"/>
              </w:rPr>
            </w:pPr>
          </w:p>
        </w:tc>
      </w:tr>
    </w:tbl>
    <w:p w14:paraId="7AD564E0" w14:textId="77777777" w:rsidR="00751DED" w:rsidRPr="00DD2047" w:rsidRDefault="00F15877">
      <w:pPr>
        <w:pStyle w:val="Heading2"/>
        <w:tabs>
          <w:tab w:val="left" w:pos="8034"/>
        </w:tabs>
        <w:spacing w:before="600"/>
        <w:rPr>
          <w:rFonts w:cs="Arial"/>
          <w:sz w:val="24"/>
          <w:szCs w:val="24"/>
        </w:rPr>
      </w:pPr>
      <w:r w:rsidRPr="00DD2047">
        <w:rPr>
          <w:rFonts w:cs="Arial"/>
          <w:sz w:val="24"/>
          <w:szCs w:val="24"/>
        </w:rPr>
        <w:t>In the future</w:t>
      </w:r>
    </w:p>
    <w:p w14:paraId="7AD564E1" w14:textId="79D77096" w:rsidR="00751DED" w:rsidRPr="00DD2047" w:rsidRDefault="00751DED">
      <w:pPr>
        <w:rPr>
          <w:rFonts w:cs="Arial"/>
        </w:rPr>
      </w:pPr>
    </w:p>
    <w:tbl>
      <w:tblPr>
        <w:tblW w:w="9486" w:type="dxa"/>
        <w:tblCellMar>
          <w:left w:w="10" w:type="dxa"/>
          <w:right w:w="10" w:type="dxa"/>
        </w:tblCellMar>
        <w:tblLook w:val="0000" w:firstRow="0" w:lastRow="0" w:firstColumn="0" w:lastColumn="0" w:noHBand="0" w:noVBand="0"/>
      </w:tblPr>
      <w:tblGrid>
        <w:gridCol w:w="9486"/>
      </w:tblGrid>
      <w:tr w:rsidR="00751DED" w:rsidRPr="00DD2047"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C9C45" w14:textId="77777777"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In the future, we plan to invite professional musicians into school to perform and lead workshops, including local bands and choirs. This will give pupils the opportunity to experience and engage with a wider range of musical genres and styles.</w:t>
            </w:r>
          </w:p>
          <w:p w14:paraId="0193F051" w14:textId="640C7B7F" w:rsidR="00DD2047" w:rsidRPr="00DD2047" w:rsidRDefault="00DD2047" w:rsidP="00DD2047">
            <w:pPr>
              <w:shd w:val="clear" w:color="auto" w:fill="FFFFFF"/>
              <w:suppressAutoHyphens w:val="0"/>
              <w:autoSpaceDN/>
              <w:spacing w:line="240" w:lineRule="auto"/>
              <w:textAlignment w:val="baseline"/>
              <w:rPr>
                <w:rFonts w:cs="Arial"/>
                <w:color w:val="auto"/>
              </w:rPr>
            </w:pPr>
            <w:r w:rsidRPr="00DD2047">
              <w:rPr>
                <w:rFonts w:cs="Arial"/>
                <w:color w:val="auto"/>
              </w:rPr>
              <w:t>With our focus on working with the RBS</w:t>
            </w:r>
            <w:r>
              <w:rPr>
                <w:rFonts w:cs="Arial"/>
                <w:color w:val="auto"/>
              </w:rPr>
              <w:t xml:space="preserve"> through the Cultural Champions Programme</w:t>
            </w:r>
            <w:r w:rsidRPr="00DD2047">
              <w:rPr>
                <w:rFonts w:cs="Arial"/>
                <w:color w:val="auto"/>
              </w:rPr>
              <w:t>, we aim for our school to become cultural champions, embedding creative learning across the school and strengthening our engagement with the arts, heritage and wider community.</w:t>
            </w:r>
          </w:p>
          <w:p w14:paraId="7AD564E4" w14:textId="590713B1" w:rsidR="00751DED" w:rsidRPr="00DD2047" w:rsidRDefault="00751DED" w:rsidP="00DD2047">
            <w:pPr>
              <w:pStyle w:val="ListParagraph"/>
              <w:numPr>
                <w:ilvl w:val="0"/>
                <w:numId w:val="0"/>
              </w:numPr>
              <w:ind w:left="720"/>
              <w:rPr>
                <w:rFonts w:cs="Arial"/>
              </w:rPr>
            </w:pPr>
          </w:p>
        </w:tc>
      </w:tr>
      <w:bookmarkEnd w:id="14"/>
      <w:bookmarkEnd w:id="15"/>
      <w:bookmarkEnd w:id="16"/>
    </w:tbl>
    <w:p w14:paraId="7AD564EC" w14:textId="77777777" w:rsidR="00751DED" w:rsidRPr="00DD2047" w:rsidRDefault="00751DED">
      <w:pPr>
        <w:rPr>
          <w:rFonts w:cs="Arial"/>
        </w:rPr>
      </w:pPr>
    </w:p>
    <w:sectPr w:rsidR="00751DED" w:rsidRPr="00DD2047">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324558"/>
    <w:rsid w:val="003F3B43"/>
    <w:rsid w:val="00417C7A"/>
    <w:rsid w:val="00476E61"/>
    <w:rsid w:val="00586C25"/>
    <w:rsid w:val="00751DED"/>
    <w:rsid w:val="00A8747C"/>
    <w:rsid w:val="00B20B78"/>
    <w:rsid w:val="00DD2047"/>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01560">
      <w:bodyDiv w:val="1"/>
      <w:marLeft w:val="0"/>
      <w:marRight w:val="0"/>
      <w:marTop w:val="0"/>
      <w:marBottom w:val="0"/>
      <w:divBdr>
        <w:top w:val="none" w:sz="0" w:space="0" w:color="auto"/>
        <w:left w:val="none" w:sz="0" w:space="0" w:color="auto"/>
        <w:bottom w:val="none" w:sz="0" w:space="0" w:color="auto"/>
        <w:right w:val="none" w:sz="0" w:space="0" w:color="auto"/>
      </w:divBdr>
      <w:divsChild>
        <w:div w:id="1626542114">
          <w:marLeft w:val="0"/>
          <w:marRight w:val="0"/>
          <w:marTop w:val="240"/>
          <w:marBottom w:val="240"/>
          <w:divBdr>
            <w:top w:val="none" w:sz="0" w:space="0" w:color="auto"/>
            <w:left w:val="none" w:sz="0" w:space="0" w:color="auto"/>
            <w:bottom w:val="none" w:sz="0" w:space="0" w:color="auto"/>
            <w:right w:val="none" w:sz="0" w:space="0" w:color="auto"/>
          </w:divBdr>
        </w:div>
        <w:div w:id="2059082527">
          <w:marLeft w:val="0"/>
          <w:marRight w:val="0"/>
          <w:marTop w:val="240"/>
          <w:marBottom w:val="240"/>
          <w:divBdr>
            <w:top w:val="none" w:sz="0" w:space="0" w:color="auto"/>
            <w:left w:val="none" w:sz="0" w:space="0" w:color="auto"/>
            <w:bottom w:val="none" w:sz="0" w:space="0" w:color="auto"/>
            <w:right w:val="none" w:sz="0" w:space="0" w:color="auto"/>
          </w:divBdr>
        </w:div>
      </w:divsChild>
    </w:div>
    <w:div w:id="592709002">
      <w:bodyDiv w:val="1"/>
      <w:marLeft w:val="0"/>
      <w:marRight w:val="0"/>
      <w:marTop w:val="0"/>
      <w:marBottom w:val="0"/>
      <w:divBdr>
        <w:top w:val="none" w:sz="0" w:space="0" w:color="auto"/>
        <w:left w:val="none" w:sz="0" w:space="0" w:color="auto"/>
        <w:bottom w:val="none" w:sz="0" w:space="0" w:color="auto"/>
        <w:right w:val="none" w:sz="0" w:space="0" w:color="auto"/>
      </w:divBdr>
      <w:divsChild>
        <w:div w:id="1217662767">
          <w:marLeft w:val="0"/>
          <w:marRight w:val="0"/>
          <w:marTop w:val="240"/>
          <w:marBottom w:val="240"/>
          <w:divBdr>
            <w:top w:val="none" w:sz="0" w:space="0" w:color="auto"/>
            <w:left w:val="none" w:sz="0" w:space="0" w:color="auto"/>
            <w:bottom w:val="none" w:sz="0" w:space="0" w:color="auto"/>
            <w:right w:val="none" w:sz="0" w:space="0" w:color="auto"/>
          </w:divBdr>
        </w:div>
        <w:div w:id="326831285">
          <w:marLeft w:val="0"/>
          <w:marRight w:val="0"/>
          <w:marTop w:val="240"/>
          <w:marBottom w:val="240"/>
          <w:divBdr>
            <w:top w:val="none" w:sz="0" w:space="0" w:color="auto"/>
            <w:left w:val="none" w:sz="0" w:space="0" w:color="auto"/>
            <w:bottom w:val="none" w:sz="0" w:space="0" w:color="auto"/>
            <w:right w:val="none" w:sz="0" w:space="0" w:color="auto"/>
          </w:divBdr>
        </w:div>
        <w:div w:id="249122202">
          <w:marLeft w:val="0"/>
          <w:marRight w:val="0"/>
          <w:marTop w:val="240"/>
          <w:marBottom w:val="240"/>
          <w:divBdr>
            <w:top w:val="none" w:sz="0" w:space="0" w:color="auto"/>
            <w:left w:val="none" w:sz="0" w:space="0" w:color="auto"/>
            <w:bottom w:val="none" w:sz="0" w:space="0" w:color="auto"/>
            <w:right w:val="none" w:sz="0" w:space="0" w:color="auto"/>
          </w:divBdr>
        </w:div>
        <w:div w:id="1007708248">
          <w:marLeft w:val="0"/>
          <w:marRight w:val="0"/>
          <w:marTop w:val="240"/>
          <w:marBottom w:val="240"/>
          <w:divBdr>
            <w:top w:val="none" w:sz="0" w:space="0" w:color="auto"/>
            <w:left w:val="none" w:sz="0" w:space="0" w:color="auto"/>
            <w:bottom w:val="none" w:sz="0" w:space="0" w:color="auto"/>
            <w:right w:val="none" w:sz="0" w:space="0" w:color="auto"/>
          </w:divBdr>
        </w:div>
        <w:div w:id="842624939">
          <w:marLeft w:val="0"/>
          <w:marRight w:val="0"/>
          <w:marTop w:val="240"/>
          <w:marBottom w:val="240"/>
          <w:divBdr>
            <w:top w:val="none" w:sz="0" w:space="0" w:color="auto"/>
            <w:left w:val="none" w:sz="0" w:space="0" w:color="auto"/>
            <w:bottom w:val="none" w:sz="0" w:space="0" w:color="auto"/>
            <w:right w:val="none" w:sz="0" w:space="0" w:color="auto"/>
          </w:divBdr>
        </w:div>
      </w:divsChild>
    </w:div>
    <w:div w:id="953486976">
      <w:bodyDiv w:val="1"/>
      <w:marLeft w:val="0"/>
      <w:marRight w:val="0"/>
      <w:marTop w:val="0"/>
      <w:marBottom w:val="0"/>
      <w:divBdr>
        <w:top w:val="none" w:sz="0" w:space="0" w:color="auto"/>
        <w:left w:val="none" w:sz="0" w:space="0" w:color="auto"/>
        <w:bottom w:val="none" w:sz="0" w:space="0" w:color="auto"/>
        <w:right w:val="none" w:sz="0" w:space="0" w:color="auto"/>
      </w:divBdr>
      <w:divsChild>
        <w:div w:id="113866653">
          <w:marLeft w:val="0"/>
          <w:marRight w:val="0"/>
          <w:marTop w:val="240"/>
          <w:marBottom w:val="240"/>
          <w:divBdr>
            <w:top w:val="none" w:sz="0" w:space="0" w:color="auto"/>
            <w:left w:val="none" w:sz="0" w:space="0" w:color="auto"/>
            <w:bottom w:val="none" w:sz="0" w:space="0" w:color="auto"/>
            <w:right w:val="none" w:sz="0" w:space="0" w:color="auto"/>
          </w:divBdr>
        </w:div>
        <w:div w:id="2071540819">
          <w:marLeft w:val="0"/>
          <w:marRight w:val="0"/>
          <w:marTop w:val="240"/>
          <w:marBottom w:val="240"/>
          <w:divBdr>
            <w:top w:val="none" w:sz="0" w:space="0" w:color="auto"/>
            <w:left w:val="none" w:sz="0" w:space="0" w:color="auto"/>
            <w:bottom w:val="none" w:sz="0" w:space="0" w:color="auto"/>
            <w:right w:val="none" w:sz="0" w:space="0" w:color="auto"/>
          </w:divBdr>
        </w:div>
        <w:div w:id="2085685915">
          <w:marLeft w:val="0"/>
          <w:marRight w:val="0"/>
          <w:marTop w:val="240"/>
          <w:marBottom w:val="240"/>
          <w:divBdr>
            <w:top w:val="none" w:sz="0" w:space="0" w:color="auto"/>
            <w:left w:val="none" w:sz="0" w:space="0" w:color="auto"/>
            <w:bottom w:val="none" w:sz="0" w:space="0" w:color="auto"/>
            <w:right w:val="none" w:sz="0" w:space="0" w:color="auto"/>
          </w:divBdr>
        </w:div>
        <w:div w:id="2042002247">
          <w:marLeft w:val="0"/>
          <w:marRight w:val="0"/>
          <w:marTop w:val="240"/>
          <w:marBottom w:val="240"/>
          <w:divBdr>
            <w:top w:val="none" w:sz="0" w:space="0" w:color="auto"/>
            <w:left w:val="none" w:sz="0" w:space="0" w:color="auto"/>
            <w:bottom w:val="none" w:sz="0" w:space="0" w:color="auto"/>
            <w:right w:val="none" w:sz="0" w:space="0" w:color="auto"/>
          </w:divBdr>
        </w:div>
        <w:div w:id="270747175">
          <w:marLeft w:val="0"/>
          <w:marRight w:val="0"/>
          <w:marTop w:val="240"/>
          <w:marBottom w:val="240"/>
          <w:divBdr>
            <w:top w:val="none" w:sz="0" w:space="0" w:color="auto"/>
            <w:left w:val="none" w:sz="0" w:space="0" w:color="auto"/>
            <w:bottom w:val="none" w:sz="0" w:space="0" w:color="auto"/>
            <w:right w:val="none" w:sz="0" w:space="0" w:color="auto"/>
          </w:divBdr>
        </w:div>
        <w:div w:id="1838957714">
          <w:marLeft w:val="0"/>
          <w:marRight w:val="0"/>
          <w:marTop w:val="240"/>
          <w:marBottom w:val="240"/>
          <w:divBdr>
            <w:top w:val="none" w:sz="0" w:space="0" w:color="auto"/>
            <w:left w:val="none" w:sz="0" w:space="0" w:color="auto"/>
            <w:bottom w:val="none" w:sz="0" w:space="0" w:color="auto"/>
            <w:right w:val="none" w:sz="0" w:space="0" w:color="auto"/>
          </w:divBdr>
        </w:div>
      </w:divsChild>
    </w:div>
    <w:div w:id="1109931738">
      <w:bodyDiv w:val="1"/>
      <w:marLeft w:val="0"/>
      <w:marRight w:val="0"/>
      <w:marTop w:val="0"/>
      <w:marBottom w:val="0"/>
      <w:divBdr>
        <w:top w:val="none" w:sz="0" w:space="0" w:color="auto"/>
        <w:left w:val="none" w:sz="0" w:space="0" w:color="auto"/>
        <w:bottom w:val="none" w:sz="0" w:space="0" w:color="auto"/>
        <w:right w:val="none" w:sz="0" w:space="0" w:color="auto"/>
      </w:divBdr>
      <w:divsChild>
        <w:div w:id="1088232896">
          <w:marLeft w:val="0"/>
          <w:marRight w:val="0"/>
          <w:marTop w:val="240"/>
          <w:marBottom w:val="240"/>
          <w:divBdr>
            <w:top w:val="none" w:sz="0" w:space="0" w:color="auto"/>
            <w:left w:val="none" w:sz="0" w:space="0" w:color="auto"/>
            <w:bottom w:val="none" w:sz="0" w:space="0" w:color="auto"/>
            <w:right w:val="none" w:sz="0" w:space="0" w:color="auto"/>
          </w:divBdr>
        </w:div>
        <w:div w:id="1295983463">
          <w:marLeft w:val="0"/>
          <w:marRight w:val="0"/>
          <w:marTop w:val="240"/>
          <w:marBottom w:val="240"/>
          <w:divBdr>
            <w:top w:val="none" w:sz="0" w:space="0" w:color="auto"/>
            <w:left w:val="none" w:sz="0" w:space="0" w:color="auto"/>
            <w:bottom w:val="none" w:sz="0" w:space="0" w:color="auto"/>
            <w:right w:val="none" w:sz="0" w:space="0" w:color="auto"/>
          </w:divBdr>
        </w:div>
      </w:divsChild>
    </w:div>
    <w:div w:id="1814322942">
      <w:bodyDiv w:val="1"/>
      <w:marLeft w:val="0"/>
      <w:marRight w:val="0"/>
      <w:marTop w:val="0"/>
      <w:marBottom w:val="0"/>
      <w:divBdr>
        <w:top w:val="none" w:sz="0" w:space="0" w:color="auto"/>
        <w:left w:val="none" w:sz="0" w:space="0" w:color="auto"/>
        <w:bottom w:val="none" w:sz="0" w:space="0" w:color="auto"/>
        <w:right w:val="none" w:sz="0" w:space="0" w:color="auto"/>
      </w:divBdr>
      <w:divsChild>
        <w:div w:id="619145625">
          <w:marLeft w:val="0"/>
          <w:marRight w:val="0"/>
          <w:marTop w:val="240"/>
          <w:marBottom w:val="240"/>
          <w:divBdr>
            <w:top w:val="none" w:sz="0" w:space="0" w:color="auto"/>
            <w:left w:val="none" w:sz="0" w:space="0" w:color="auto"/>
            <w:bottom w:val="none" w:sz="0" w:space="0" w:color="auto"/>
            <w:right w:val="none" w:sz="0" w:space="0" w:color="auto"/>
          </w:divBdr>
        </w:div>
        <w:div w:id="879123163">
          <w:marLeft w:val="0"/>
          <w:marRight w:val="0"/>
          <w:marTop w:val="240"/>
          <w:marBottom w:val="240"/>
          <w:divBdr>
            <w:top w:val="none" w:sz="0" w:space="0" w:color="auto"/>
            <w:left w:val="none" w:sz="0" w:space="0" w:color="auto"/>
            <w:bottom w:val="none" w:sz="0" w:space="0" w:color="auto"/>
            <w:right w:val="none" w:sz="0" w:space="0" w:color="auto"/>
          </w:divBdr>
        </w:div>
        <w:div w:id="494493292">
          <w:marLeft w:val="0"/>
          <w:marRight w:val="0"/>
          <w:marTop w:val="240"/>
          <w:marBottom w:val="240"/>
          <w:divBdr>
            <w:top w:val="none" w:sz="0" w:space="0" w:color="auto"/>
            <w:left w:val="none" w:sz="0" w:space="0" w:color="auto"/>
            <w:bottom w:val="none" w:sz="0" w:space="0" w:color="auto"/>
            <w:right w:val="none" w:sz="0" w:space="0" w:color="auto"/>
          </w:divBdr>
        </w:div>
        <w:div w:id="1982924198">
          <w:marLeft w:val="0"/>
          <w:marRight w:val="0"/>
          <w:marTop w:val="240"/>
          <w:marBottom w:val="240"/>
          <w:divBdr>
            <w:top w:val="none" w:sz="0" w:space="0" w:color="auto"/>
            <w:left w:val="none" w:sz="0" w:space="0" w:color="auto"/>
            <w:bottom w:val="none" w:sz="0" w:space="0" w:color="auto"/>
            <w:right w:val="none" w:sz="0" w:space="0" w:color="auto"/>
          </w:divBdr>
        </w:div>
        <w:div w:id="1060635898">
          <w:marLeft w:val="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943</Words>
  <Characters>5381</Characters>
  <Application>Microsoft Office Word</Application>
  <DocSecurity>0</DocSecurity>
  <Lines>44</Lines>
  <Paragraphs>12</Paragraphs>
  <ScaleCrop>false</ScaleCrop>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Sarah Graham</cp:lastModifiedBy>
  <cp:revision>2</cp:revision>
  <cp:lastPrinted>2014-09-18T05:26:00Z</cp:lastPrinted>
  <dcterms:created xsi:type="dcterms:W3CDTF">2026-09-18T08:54:00Z</dcterms:created>
  <dcterms:modified xsi:type="dcterms:W3CDTF">2026-09-18T08:54:00Z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