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CDCE2" w14:textId="77777777" w:rsidR="00027D7B" w:rsidRPr="00323FB5" w:rsidRDefault="00027D7B" w:rsidP="00027D7B">
      <w:pPr>
        <w:rPr>
          <w:rFonts w:asciiTheme="minorHAnsi" w:hAnsiTheme="minorHAnsi" w:cstheme="minorHAnsi"/>
          <w:i/>
          <w:sz w:val="22"/>
          <w:szCs w:val="22"/>
        </w:rPr>
      </w:pPr>
      <w:bookmarkStart w:id="0" w:name="_Hlk124339762"/>
      <w:bookmarkStart w:id="1" w:name="_Hlk79052631"/>
      <w:r w:rsidRPr="00323FB5">
        <w:rPr>
          <w:rFonts w:asciiTheme="minorHAnsi" w:hAnsiTheme="minorHAnsi" w:cstheme="minorHAnsi"/>
          <w:noProof/>
          <w:sz w:val="22"/>
          <w:szCs w:val="22"/>
        </w:rPr>
        <w:drawing>
          <wp:anchor distT="0" distB="0" distL="114300" distR="114300" simplePos="0" relativeHeight="251664384" behindDoc="1" locked="0" layoutInCell="1" allowOverlap="1" wp14:anchorId="474CDD17" wp14:editId="474CDD18">
            <wp:simplePos x="0" y="0"/>
            <wp:positionH relativeFrom="column">
              <wp:posOffset>3998595</wp:posOffset>
            </wp:positionH>
            <wp:positionV relativeFrom="paragraph">
              <wp:posOffset>0</wp:posOffset>
            </wp:positionV>
            <wp:extent cx="2489200" cy="811530"/>
            <wp:effectExtent l="0" t="0" r="6350" b="7620"/>
            <wp:wrapTight wrapText="bothSides">
              <wp:wrapPolygon edited="0">
                <wp:start x="0" y="0"/>
                <wp:lineTo x="0" y="21296"/>
                <wp:lineTo x="21490" y="21296"/>
                <wp:lineTo x="21490" y="0"/>
                <wp:lineTo x="0" y="0"/>
              </wp:wrapPolygon>
            </wp:wrapTight>
            <wp:docPr id="1" name="Picture 1" descr="N:\Education\Quentin Roper\aquila_branding_package 2\aquila_branding_package\logos\JPG\aquila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Education\Quentin Roper\aquila_branding_package 2\aquila_branding_package\logos\JPG\aquila_full_colour.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489200" cy="8115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3FB5">
        <w:rPr>
          <w:rFonts w:asciiTheme="minorHAnsi" w:hAnsiTheme="minorHAnsi" w:cstheme="minorHAnsi"/>
          <w:i/>
          <w:sz w:val="22"/>
          <w:szCs w:val="22"/>
        </w:rPr>
        <w:t>‘They will soar on wings like eagles …’</w:t>
      </w:r>
    </w:p>
    <w:p w14:paraId="474CDCE3" w14:textId="77777777" w:rsidR="00027D7B" w:rsidRPr="00323FB5" w:rsidRDefault="00027D7B" w:rsidP="00027D7B">
      <w:pPr>
        <w:rPr>
          <w:rFonts w:asciiTheme="minorHAnsi" w:hAnsiTheme="minorHAnsi" w:cstheme="minorHAnsi"/>
          <w:sz w:val="22"/>
          <w:szCs w:val="22"/>
        </w:rPr>
      </w:pPr>
      <w:r w:rsidRPr="00323FB5">
        <w:rPr>
          <w:rFonts w:asciiTheme="minorHAnsi" w:hAnsiTheme="minorHAnsi" w:cstheme="minorHAnsi"/>
          <w:sz w:val="22"/>
          <w:szCs w:val="22"/>
        </w:rPr>
        <w:t>Isaiah 40:31</w:t>
      </w:r>
    </w:p>
    <w:p w14:paraId="474CDCE4" w14:textId="7FABAB0E" w:rsidR="00027D7B" w:rsidRPr="00323FB5" w:rsidRDefault="00027D7B" w:rsidP="00027D7B">
      <w:pPr>
        <w:rPr>
          <w:rFonts w:asciiTheme="minorHAnsi" w:hAnsiTheme="minorHAnsi" w:cstheme="minorHAnsi"/>
          <w:sz w:val="22"/>
          <w:szCs w:val="22"/>
          <w:lang w:eastAsia="en-US"/>
        </w:rPr>
      </w:pPr>
      <w:r w:rsidRPr="00323FB5">
        <w:rPr>
          <w:rFonts w:asciiTheme="minorHAnsi" w:hAnsiTheme="minorHAnsi" w:cstheme="minorHAnsi"/>
          <w:color w:val="1A1A1A"/>
          <w:sz w:val="22"/>
          <w:szCs w:val="22"/>
          <w:lang w:eastAsia="en-US"/>
        </w:rPr>
        <w:t xml:space="preserve">  </w:t>
      </w:r>
    </w:p>
    <w:p w14:paraId="474CDCE5" w14:textId="77CE2B06" w:rsidR="00027D7B" w:rsidRPr="00323FB5" w:rsidRDefault="00C3658A" w:rsidP="00027D7B">
      <w:pPr>
        <w:tabs>
          <w:tab w:val="center" w:pos="4513"/>
          <w:tab w:val="right" w:pos="9026"/>
        </w:tabs>
        <w:rPr>
          <w:rFonts w:asciiTheme="minorHAnsi" w:hAnsiTheme="minorHAnsi" w:cstheme="minorHAnsi"/>
          <w:color w:val="1D62AB"/>
          <w:sz w:val="22"/>
          <w:szCs w:val="22"/>
          <w:lang w:eastAsia="en-US"/>
        </w:rPr>
      </w:pPr>
      <w:r w:rsidRPr="00323FB5">
        <w:rPr>
          <w:rFonts w:asciiTheme="minorHAnsi" w:hAnsiTheme="minorHAnsi" w:cstheme="minorHAnsi"/>
          <w:noProof/>
          <w:color w:val="1D62AB"/>
          <w:sz w:val="22"/>
          <w:szCs w:val="22"/>
        </w:rPr>
        <w:drawing>
          <wp:anchor distT="0" distB="0" distL="114300" distR="114300" simplePos="0" relativeHeight="251663360" behindDoc="1" locked="0" layoutInCell="0" allowOverlap="1" wp14:anchorId="474CDD19" wp14:editId="13F468C6">
            <wp:simplePos x="0" y="0"/>
            <wp:positionH relativeFrom="margin">
              <wp:posOffset>-1214120</wp:posOffset>
            </wp:positionH>
            <wp:positionV relativeFrom="margin">
              <wp:posOffset>689610</wp:posOffset>
            </wp:positionV>
            <wp:extent cx="7624445" cy="7319645"/>
            <wp:effectExtent l="0" t="0" r="0" b="0"/>
            <wp:wrapNone/>
            <wp:docPr id="2" name="Picture 2" descr="emblem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7852125" descr="emblem_blue"/>
                    <pic:cNvPicPr>
                      <a:picLocks noChangeAspect="1" noChangeArrowheads="1"/>
                    </pic:cNvPicPr>
                  </pic:nvPicPr>
                  <pic:blipFill>
                    <a:blip r:embed="rId12">
                      <a:lum bright="78000" contrast="-74000"/>
                      <a:extLst>
                        <a:ext uri="{28A0092B-C50C-407E-A947-70E740481C1C}">
                          <a14:useLocalDpi xmlns:a14="http://schemas.microsoft.com/office/drawing/2010/main" val="0"/>
                        </a:ext>
                      </a:extLst>
                    </a:blip>
                    <a:srcRect/>
                    <a:stretch>
                      <a:fillRect/>
                    </a:stretch>
                  </pic:blipFill>
                  <pic:spPr bwMode="auto">
                    <a:xfrm>
                      <a:off x="0" y="0"/>
                      <a:ext cx="7624445" cy="7319645"/>
                    </a:xfrm>
                    <a:prstGeom prst="rect">
                      <a:avLst/>
                    </a:prstGeom>
                    <a:noFill/>
                  </pic:spPr>
                </pic:pic>
              </a:graphicData>
            </a:graphic>
            <wp14:sizeRelH relativeFrom="page">
              <wp14:pctWidth>0</wp14:pctWidth>
            </wp14:sizeRelH>
            <wp14:sizeRelV relativeFrom="page">
              <wp14:pctHeight>0</wp14:pctHeight>
            </wp14:sizeRelV>
          </wp:anchor>
        </w:drawing>
      </w:r>
      <w:r w:rsidR="00027D7B" w:rsidRPr="00323FB5">
        <w:rPr>
          <w:rFonts w:asciiTheme="minorHAnsi" w:hAnsiTheme="minorHAnsi" w:cstheme="minorHAnsi"/>
          <w:b/>
          <w:bCs/>
          <w:color w:val="1D62AB"/>
          <w:spacing w:val="14"/>
          <w:sz w:val="22"/>
          <w:szCs w:val="22"/>
        </w:rPr>
        <w:t>collaborate</w:t>
      </w:r>
      <w:r w:rsidR="00027D7B" w:rsidRPr="00323FB5">
        <w:rPr>
          <w:rFonts w:asciiTheme="minorHAnsi" w:hAnsiTheme="minorHAnsi" w:cstheme="minorHAnsi"/>
          <w:b/>
          <w:color w:val="1D62AB"/>
          <w:spacing w:val="14"/>
          <w:sz w:val="22"/>
          <w:szCs w:val="22"/>
        </w:rPr>
        <w:t xml:space="preserve"> | </w:t>
      </w:r>
      <w:r w:rsidR="00027D7B" w:rsidRPr="00323FB5">
        <w:rPr>
          <w:rFonts w:asciiTheme="minorHAnsi" w:hAnsiTheme="minorHAnsi" w:cstheme="minorHAnsi"/>
          <w:b/>
          <w:bCs/>
          <w:color w:val="1D62AB"/>
          <w:spacing w:val="14"/>
          <w:sz w:val="22"/>
          <w:szCs w:val="22"/>
        </w:rPr>
        <w:t>enrich</w:t>
      </w:r>
      <w:r w:rsidR="00027D7B" w:rsidRPr="00323FB5">
        <w:rPr>
          <w:rFonts w:asciiTheme="minorHAnsi" w:hAnsiTheme="minorHAnsi" w:cstheme="minorHAnsi"/>
          <w:b/>
          <w:color w:val="1D62AB"/>
          <w:spacing w:val="14"/>
          <w:sz w:val="22"/>
          <w:szCs w:val="22"/>
        </w:rPr>
        <w:t xml:space="preserve"> | trust |</w:t>
      </w:r>
      <w:r w:rsidR="00027D7B" w:rsidRPr="00323FB5">
        <w:rPr>
          <w:rFonts w:asciiTheme="minorHAnsi" w:hAnsiTheme="minorHAnsi" w:cstheme="minorHAnsi"/>
          <w:b/>
          <w:bCs/>
          <w:color w:val="1D62AB"/>
          <w:spacing w:val="14"/>
          <w:sz w:val="22"/>
          <w:szCs w:val="22"/>
        </w:rPr>
        <w:t xml:space="preserve"> innovate</w:t>
      </w:r>
      <w:r w:rsidR="00027D7B" w:rsidRPr="00323FB5">
        <w:rPr>
          <w:rFonts w:asciiTheme="minorHAnsi" w:hAnsiTheme="minorHAnsi" w:cstheme="minorHAnsi"/>
          <w:b/>
          <w:color w:val="1D62AB"/>
          <w:spacing w:val="14"/>
          <w:sz w:val="22"/>
          <w:szCs w:val="22"/>
        </w:rPr>
        <w:t xml:space="preserve"> |</w:t>
      </w:r>
      <w:r w:rsidR="00027D7B" w:rsidRPr="00323FB5">
        <w:rPr>
          <w:rFonts w:asciiTheme="minorHAnsi" w:hAnsiTheme="minorHAnsi" w:cstheme="minorHAnsi"/>
          <w:b/>
          <w:bCs/>
          <w:color w:val="1D62AB"/>
          <w:spacing w:val="14"/>
          <w:sz w:val="22"/>
          <w:szCs w:val="22"/>
        </w:rPr>
        <w:t xml:space="preserve"> aspire</w:t>
      </w:r>
      <w:r w:rsidR="00027D7B" w:rsidRPr="00323FB5">
        <w:rPr>
          <w:rFonts w:asciiTheme="minorHAnsi" w:hAnsiTheme="minorHAnsi" w:cstheme="minorHAnsi"/>
          <w:b/>
          <w:color w:val="1D62AB"/>
          <w:spacing w:val="14"/>
          <w:sz w:val="22"/>
          <w:szCs w:val="22"/>
        </w:rPr>
        <w:t xml:space="preserve"> |</w:t>
      </w:r>
      <w:r w:rsidR="00FE7797" w:rsidRPr="00323FB5">
        <w:rPr>
          <w:rFonts w:asciiTheme="minorHAnsi" w:hAnsiTheme="minorHAnsi" w:cstheme="minorHAnsi"/>
          <w:b/>
          <w:color w:val="1D62AB"/>
          <w:spacing w:val="14"/>
          <w:sz w:val="22"/>
          <w:szCs w:val="22"/>
        </w:rPr>
        <w:t xml:space="preserve"> </w:t>
      </w:r>
      <w:r w:rsidR="00027D7B" w:rsidRPr="00323FB5">
        <w:rPr>
          <w:rFonts w:asciiTheme="minorHAnsi" w:hAnsiTheme="minorHAnsi" w:cstheme="minorHAnsi"/>
          <w:b/>
          <w:bCs/>
          <w:color w:val="1D62AB"/>
          <w:spacing w:val="14"/>
          <w:sz w:val="22"/>
          <w:szCs w:val="22"/>
        </w:rPr>
        <w:t>nurture</w:t>
      </w:r>
    </w:p>
    <w:p w14:paraId="474CDCE6" w14:textId="77777777" w:rsidR="008E667A" w:rsidRPr="00323FB5" w:rsidRDefault="008E667A" w:rsidP="008E667A">
      <w:pPr>
        <w:rPr>
          <w:rFonts w:asciiTheme="minorHAnsi" w:hAnsiTheme="minorHAnsi" w:cstheme="minorHAnsi"/>
          <w:sz w:val="22"/>
          <w:szCs w:val="22"/>
        </w:rPr>
      </w:pPr>
    </w:p>
    <w:p w14:paraId="474CDCE7" w14:textId="06E1F94C" w:rsidR="008E667A" w:rsidRPr="00323FB5" w:rsidRDefault="008E667A" w:rsidP="008E667A">
      <w:pPr>
        <w:rPr>
          <w:rFonts w:asciiTheme="minorHAnsi" w:hAnsiTheme="minorHAnsi" w:cstheme="minorHAnsi"/>
          <w:b/>
          <w:i/>
          <w:sz w:val="22"/>
          <w:szCs w:val="22"/>
        </w:rPr>
      </w:pPr>
    </w:p>
    <w:bookmarkEnd w:id="0"/>
    <w:p w14:paraId="474CDCE8" w14:textId="77777777" w:rsidR="008E667A" w:rsidRPr="00323FB5" w:rsidRDefault="008E667A" w:rsidP="008E667A">
      <w:pPr>
        <w:ind w:right="677"/>
        <w:rPr>
          <w:rFonts w:asciiTheme="minorHAnsi" w:hAnsiTheme="minorHAnsi" w:cstheme="minorHAnsi"/>
          <w:i/>
          <w:sz w:val="22"/>
          <w:szCs w:val="22"/>
        </w:rPr>
      </w:pPr>
      <w:r w:rsidRPr="00323FB5">
        <w:rPr>
          <w:rFonts w:asciiTheme="minorHAnsi" w:hAnsiTheme="minorHAnsi" w:cstheme="minorHAnsi"/>
          <w:i/>
          <w:sz w:val="22"/>
          <w:szCs w:val="22"/>
        </w:rPr>
        <w:tab/>
      </w:r>
    </w:p>
    <w:p w14:paraId="474CDCE9" w14:textId="77777777" w:rsidR="008E667A" w:rsidRPr="00323FB5" w:rsidRDefault="008E667A" w:rsidP="008E667A">
      <w:pPr>
        <w:ind w:right="677"/>
        <w:rPr>
          <w:rFonts w:asciiTheme="minorHAnsi" w:hAnsiTheme="minorHAnsi" w:cstheme="minorHAnsi"/>
          <w:i/>
          <w:sz w:val="22"/>
          <w:szCs w:val="22"/>
        </w:rPr>
      </w:pPr>
    </w:p>
    <w:p w14:paraId="474CDCEA" w14:textId="77777777" w:rsidR="008E667A" w:rsidRPr="00323FB5" w:rsidRDefault="008E667A" w:rsidP="008E667A">
      <w:pPr>
        <w:rPr>
          <w:rFonts w:asciiTheme="minorHAnsi" w:hAnsiTheme="minorHAnsi" w:cstheme="minorHAnsi"/>
          <w:sz w:val="22"/>
          <w:szCs w:val="22"/>
          <w:u w:val="single"/>
        </w:rPr>
      </w:pPr>
    </w:p>
    <w:p w14:paraId="474CDCEB" w14:textId="77777777" w:rsidR="008E667A" w:rsidRPr="00323FB5" w:rsidRDefault="008E667A" w:rsidP="008E667A">
      <w:pPr>
        <w:jc w:val="center"/>
        <w:rPr>
          <w:rFonts w:asciiTheme="minorHAnsi" w:hAnsiTheme="minorHAnsi" w:cstheme="minorHAnsi"/>
          <w:sz w:val="22"/>
          <w:szCs w:val="22"/>
          <w:u w:val="single"/>
        </w:rPr>
      </w:pPr>
    </w:p>
    <w:p w14:paraId="474CDCEC" w14:textId="77777777" w:rsidR="008E667A" w:rsidRPr="00323FB5" w:rsidRDefault="008E667A" w:rsidP="008E667A">
      <w:pPr>
        <w:jc w:val="center"/>
        <w:rPr>
          <w:rFonts w:asciiTheme="minorHAnsi" w:hAnsiTheme="minorHAnsi" w:cstheme="minorHAnsi"/>
          <w:sz w:val="22"/>
          <w:szCs w:val="22"/>
          <w:u w:val="single"/>
        </w:rPr>
      </w:pPr>
    </w:p>
    <w:p w14:paraId="474CDCED" w14:textId="77777777" w:rsidR="008E667A" w:rsidRPr="00323FB5" w:rsidRDefault="008E667A" w:rsidP="008E667A">
      <w:pPr>
        <w:rPr>
          <w:rFonts w:asciiTheme="minorHAnsi" w:hAnsiTheme="minorHAnsi" w:cstheme="minorHAnsi"/>
          <w:sz w:val="22"/>
          <w:szCs w:val="22"/>
        </w:rPr>
      </w:pPr>
    </w:p>
    <w:p w14:paraId="474CDCEE" w14:textId="77777777" w:rsidR="008E667A" w:rsidRPr="00323FB5" w:rsidRDefault="008E667A" w:rsidP="008E667A">
      <w:pPr>
        <w:jc w:val="center"/>
        <w:rPr>
          <w:rFonts w:asciiTheme="minorHAnsi" w:hAnsiTheme="minorHAnsi" w:cstheme="minorHAnsi"/>
          <w:sz w:val="22"/>
          <w:szCs w:val="22"/>
          <w:u w:val="single"/>
        </w:rPr>
      </w:pPr>
    </w:p>
    <w:p w14:paraId="474CDCEF" w14:textId="77777777" w:rsidR="008E667A" w:rsidRPr="00323FB5" w:rsidRDefault="008E667A" w:rsidP="008E667A">
      <w:pPr>
        <w:jc w:val="center"/>
        <w:rPr>
          <w:rFonts w:asciiTheme="minorHAnsi" w:hAnsiTheme="minorHAnsi" w:cstheme="minorHAnsi"/>
          <w:sz w:val="22"/>
          <w:szCs w:val="22"/>
          <w:u w:val="single"/>
        </w:rPr>
      </w:pPr>
    </w:p>
    <w:p w14:paraId="474CDCF0" w14:textId="77777777" w:rsidR="008E667A" w:rsidRPr="00E26F07" w:rsidRDefault="008E667A" w:rsidP="008E667A">
      <w:pPr>
        <w:spacing w:line="480" w:lineRule="auto"/>
        <w:jc w:val="center"/>
        <w:rPr>
          <w:rFonts w:asciiTheme="minorHAnsi" w:hAnsiTheme="minorHAnsi" w:cstheme="minorHAnsi"/>
          <w:b/>
          <w:sz w:val="22"/>
          <w:szCs w:val="22"/>
          <w:u w:val="single"/>
        </w:rPr>
      </w:pPr>
      <w:r w:rsidRPr="00E26F07">
        <w:rPr>
          <w:rFonts w:asciiTheme="minorHAnsi" w:hAnsiTheme="minorHAnsi" w:cstheme="minorHAnsi"/>
          <w:b/>
          <w:noProof/>
          <w:sz w:val="22"/>
          <w:szCs w:val="22"/>
          <w:u w:val="single"/>
        </w:rPr>
        <w:t>Multi Academy</w:t>
      </w:r>
      <w:r w:rsidRPr="00E26F07">
        <w:rPr>
          <w:rFonts w:asciiTheme="minorHAnsi" w:hAnsiTheme="minorHAnsi" w:cstheme="minorHAnsi"/>
          <w:b/>
          <w:sz w:val="22"/>
          <w:szCs w:val="22"/>
          <w:u w:val="single"/>
        </w:rPr>
        <w:t xml:space="preserve"> Trust Policy </w:t>
      </w:r>
    </w:p>
    <w:p w14:paraId="474CDCF1" w14:textId="77777777" w:rsidR="008E667A" w:rsidRPr="00E26F07" w:rsidRDefault="008E667A" w:rsidP="008E667A">
      <w:pPr>
        <w:spacing w:line="480" w:lineRule="auto"/>
        <w:jc w:val="center"/>
        <w:rPr>
          <w:rFonts w:asciiTheme="minorHAnsi" w:hAnsiTheme="minorHAnsi" w:cstheme="minorHAnsi"/>
          <w:b/>
          <w:sz w:val="22"/>
          <w:szCs w:val="22"/>
          <w:u w:val="single"/>
        </w:rPr>
      </w:pPr>
      <w:r w:rsidRPr="00E26F07">
        <w:rPr>
          <w:rFonts w:asciiTheme="minorHAnsi" w:hAnsiTheme="minorHAnsi" w:cstheme="minorHAnsi"/>
          <w:b/>
          <w:sz w:val="22"/>
          <w:szCs w:val="22"/>
          <w:u w:val="single"/>
        </w:rPr>
        <w:t>Common Trust Policy, Use as Published</w:t>
      </w:r>
    </w:p>
    <w:p w14:paraId="474CDCF2" w14:textId="74A24F4A" w:rsidR="008E667A" w:rsidRPr="00E26F07" w:rsidRDefault="00BB7351" w:rsidP="008E667A">
      <w:pPr>
        <w:spacing w:line="480" w:lineRule="auto"/>
        <w:jc w:val="center"/>
        <w:rPr>
          <w:rFonts w:asciiTheme="minorHAnsi" w:hAnsiTheme="minorHAnsi" w:cstheme="minorHAnsi"/>
          <w:b/>
          <w:sz w:val="22"/>
          <w:szCs w:val="22"/>
          <w:u w:val="single"/>
        </w:rPr>
      </w:pPr>
      <w:r w:rsidRPr="00E26F07">
        <w:rPr>
          <w:rFonts w:asciiTheme="minorHAnsi" w:hAnsiTheme="minorHAnsi" w:cstheme="minorHAnsi"/>
          <w:b/>
          <w:sz w:val="22"/>
          <w:szCs w:val="22"/>
          <w:u w:val="single"/>
        </w:rPr>
        <w:t>Relationships and Sex Education Policy</w:t>
      </w:r>
      <w:r w:rsidR="0018584E" w:rsidRPr="00E26F07">
        <w:rPr>
          <w:rFonts w:asciiTheme="minorHAnsi" w:hAnsiTheme="minorHAnsi" w:cstheme="minorHAnsi"/>
          <w:b/>
          <w:sz w:val="22"/>
          <w:szCs w:val="22"/>
          <w:u w:val="single"/>
        </w:rPr>
        <w:t xml:space="preserve"> </w:t>
      </w:r>
    </w:p>
    <w:p w14:paraId="474CDCF3" w14:textId="77777777" w:rsidR="008E667A" w:rsidRPr="00E26F07" w:rsidRDefault="008E667A" w:rsidP="008E667A">
      <w:pPr>
        <w:rPr>
          <w:rFonts w:asciiTheme="minorHAnsi" w:hAnsiTheme="minorHAnsi" w:cstheme="minorHAnsi"/>
          <w:sz w:val="22"/>
          <w:szCs w:val="22"/>
        </w:rPr>
      </w:pPr>
    </w:p>
    <w:p w14:paraId="474CDCF4" w14:textId="3D45EE5A" w:rsidR="008E667A" w:rsidRPr="00E26F07" w:rsidRDefault="008E667A" w:rsidP="008E667A">
      <w:pPr>
        <w:spacing w:line="480" w:lineRule="auto"/>
        <w:jc w:val="center"/>
        <w:rPr>
          <w:rFonts w:asciiTheme="minorHAnsi" w:hAnsiTheme="minorHAnsi" w:cstheme="minorHAnsi"/>
          <w:sz w:val="22"/>
          <w:szCs w:val="22"/>
        </w:rPr>
      </w:pPr>
      <w:r w:rsidRPr="00E26F07">
        <w:rPr>
          <w:rFonts w:asciiTheme="minorHAnsi" w:hAnsiTheme="minorHAnsi" w:cstheme="minorHAnsi"/>
          <w:sz w:val="22"/>
          <w:szCs w:val="22"/>
        </w:rPr>
        <w:t xml:space="preserve">Date adopted by Trust Board: </w:t>
      </w:r>
      <w:r w:rsidR="0013101C">
        <w:rPr>
          <w:rFonts w:asciiTheme="minorHAnsi" w:hAnsiTheme="minorHAnsi" w:cstheme="minorHAnsi"/>
          <w:sz w:val="22"/>
          <w:szCs w:val="22"/>
        </w:rPr>
        <w:t>08/06/2026</w:t>
      </w:r>
    </w:p>
    <w:p w14:paraId="474CDCF5" w14:textId="2A6F3D1D" w:rsidR="008E667A" w:rsidRPr="00E26F07" w:rsidRDefault="008E667A" w:rsidP="008E667A">
      <w:pPr>
        <w:spacing w:line="480" w:lineRule="auto"/>
        <w:jc w:val="center"/>
        <w:rPr>
          <w:rFonts w:asciiTheme="minorHAnsi" w:hAnsiTheme="minorHAnsi" w:cstheme="minorHAnsi"/>
          <w:sz w:val="22"/>
          <w:szCs w:val="22"/>
        </w:rPr>
      </w:pPr>
      <w:r w:rsidRPr="00E26F07">
        <w:rPr>
          <w:rFonts w:asciiTheme="minorHAnsi" w:hAnsiTheme="minorHAnsi" w:cstheme="minorHAnsi"/>
          <w:sz w:val="22"/>
          <w:szCs w:val="22"/>
        </w:rPr>
        <w:t xml:space="preserve">Date of Review: </w:t>
      </w:r>
      <w:r w:rsidR="0013101C">
        <w:rPr>
          <w:rFonts w:asciiTheme="minorHAnsi" w:hAnsiTheme="minorHAnsi" w:cstheme="minorHAnsi"/>
          <w:sz w:val="22"/>
          <w:szCs w:val="22"/>
        </w:rPr>
        <w:t>May 2026</w:t>
      </w:r>
    </w:p>
    <w:p w14:paraId="474CDCF6" w14:textId="5B3757FC" w:rsidR="008E667A" w:rsidRPr="00E26F07" w:rsidRDefault="008E667A" w:rsidP="008E667A">
      <w:pPr>
        <w:spacing w:line="480" w:lineRule="auto"/>
        <w:jc w:val="center"/>
        <w:rPr>
          <w:rFonts w:asciiTheme="minorHAnsi" w:hAnsiTheme="minorHAnsi" w:cstheme="minorHAnsi"/>
          <w:sz w:val="22"/>
          <w:szCs w:val="22"/>
        </w:rPr>
      </w:pPr>
      <w:r w:rsidRPr="00E26F07">
        <w:rPr>
          <w:rFonts w:asciiTheme="minorHAnsi" w:hAnsiTheme="minorHAnsi" w:cstheme="minorHAnsi"/>
          <w:sz w:val="22"/>
          <w:szCs w:val="22"/>
        </w:rPr>
        <w:t>Date of next Review:</w:t>
      </w:r>
      <w:r w:rsidR="00860C4F">
        <w:rPr>
          <w:rFonts w:asciiTheme="minorHAnsi" w:hAnsiTheme="minorHAnsi" w:cstheme="minorHAnsi"/>
          <w:sz w:val="22"/>
          <w:szCs w:val="22"/>
        </w:rPr>
        <w:t xml:space="preserve"> </w:t>
      </w:r>
      <w:r w:rsidR="0013101C">
        <w:rPr>
          <w:rFonts w:asciiTheme="minorHAnsi" w:hAnsiTheme="minorHAnsi" w:cstheme="minorHAnsi"/>
          <w:sz w:val="22"/>
          <w:szCs w:val="22"/>
        </w:rPr>
        <w:t>0</w:t>
      </w:r>
      <w:r w:rsidR="00EF29E1">
        <w:rPr>
          <w:rFonts w:asciiTheme="minorHAnsi" w:hAnsiTheme="minorHAnsi" w:cstheme="minorHAnsi"/>
          <w:sz w:val="22"/>
          <w:szCs w:val="22"/>
        </w:rPr>
        <w:t>7</w:t>
      </w:r>
      <w:r w:rsidR="0013101C">
        <w:rPr>
          <w:rFonts w:asciiTheme="minorHAnsi" w:hAnsiTheme="minorHAnsi" w:cstheme="minorHAnsi"/>
          <w:sz w:val="22"/>
          <w:szCs w:val="22"/>
        </w:rPr>
        <w:t>/0</w:t>
      </w:r>
      <w:r w:rsidR="00EF29E1">
        <w:rPr>
          <w:rFonts w:asciiTheme="minorHAnsi" w:hAnsiTheme="minorHAnsi" w:cstheme="minorHAnsi"/>
          <w:sz w:val="22"/>
          <w:szCs w:val="22"/>
        </w:rPr>
        <w:t>6/2027</w:t>
      </w:r>
    </w:p>
    <w:p w14:paraId="474CDCF7" w14:textId="77777777" w:rsidR="00911D38" w:rsidRPr="00E26F07" w:rsidRDefault="00911D38" w:rsidP="008E667A">
      <w:pPr>
        <w:spacing w:line="480" w:lineRule="auto"/>
        <w:jc w:val="center"/>
        <w:rPr>
          <w:rFonts w:asciiTheme="minorHAnsi" w:hAnsiTheme="minorHAnsi" w:cstheme="minorHAnsi"/>
          <w:sz w:val="22"/>
          <w:szCs w:val="22"/>
        </w:rPr>
      </w:pPr>
    </w:p>
    <w:p w14:paraId="474CDCF8" w14:textId="77777777" w:rsidR="00911D38" w:rsidRPr="00E26F07" w:rsidRDefault="00911D38" w:rsidP="008E667A">
      <w:pPr>
        <w:spacing w:line="480" w:lineRule="auto"/>
        <w:jc w:val="center"/>
        <w:rPr>
          <w:rFonts w:asciiTheme="minorHAnsi" w:hAnsiTheme="minorHAnsi" w:cstheme="minorHAnsi"/>
          <w:sz w:val="22"/>
          <w:szCs w:val="22"/>
        </w:rPr>
      </w:pPr>
    </w:p>
    <w:p w14:paraId="474CDD0D" w14:textId="77777777" w:rsidR="008E667A" w:rsidRPr="00E26F07" w:rsidRDefault="008E667A" w:rsidP="008E667A">
      <w:pPr>
        <w:rPr>
          <w:rFonts w:asciiTheme="minorHAnsi" w:eastAsia="Franklin Gothic Medium" w:hAnsiTheme="minorHAnsi" w:cstheme="minorHAnsi"/>
          <w:sz w:val="22"/>
          <w:szCs w:val="22"/>
        </w:rPr>
      </w:pPr>
    </w:p>
    <w:p w14:paraId="474CDD0E" w14:textId="77777777" w:rsidR="008E667A" w:rsidRPr="00E26F07" w:rsidRDefault="008E667A" w:rsidP="008E667A">
      <w:pPr>
        <w:rPr>
          <w:rFonts w:asciiTheme="minorHAnsi" w:eastAsia="Franklin Gothic Medium" w:hAnsiTheme="minorHAnsi" w:cstheme="minorHAnsi"/>
          <w:sz w:val="22"/>
          <w:szCs w:val="22"/>
        </w:rPr>
      </w:pPr>
    </w:p>
    <w:p w14:paraId="474CDD0F" w14:textId="77777777" w:rsidR="008E667A" w:rsidRPr="00E26F07" w:rsidRDefault="008E667A" w:rsidP="008E667A">
      <w:pPr>
        <w:rPr>
          <w:rFonts w:asciiTheme="minorHAnsi" w:eastAsia="Franklin Gothic Medium" w:hAnsiTheme="minorHAnsi" w:cstheme="minorHAnsi"/>
          <w:sz w:val="22"/>
          <w:szCs w:val="22"/>
        </w:rPr>
      </w:pPr>
    </w:p>
    <w:p w14:paraId="474CDD10" w14:textId="77777777" w:rsidR="008E667A" w:rsidRPr="00E26F07" w:rsidRDefault="008E667A" w:rsidP="008E667A">
      <w:pPr>
        <w:rPr>
          <w:rFonts w:asciiTheme="minorHAnsi" w:eastAsia="Franklin Gothic Medium" w:hAnsiTheme="minorHAnsi" w:cstheme="minorHAnsi"/>
          <w:sz w:val="22"/>
          <w:szCs w:val="22"/>
        </w:rPr>
      </w:pPr>
    </w:p>
    <w:p w14:paraId="474CDD11" w14:textId="77777777" w:rsidR="008E667A" w:rsidRPr="00E26F07" w:rsidRDefault="008E667A" w:rsidP="008E667A">
      <w:pPr>
        <w:rPr>
          <w:rFonts w:asciiTheme="minorHAnsi" w:eastAsia="Franklin Gothic Medium" w:hAnsiTheme="minorHAnsi" w:cstheme="minorHAnsi"/>
          <w:sz w:val="22"/>
          <w:szCs w:val="22"/>
        </w:rPr>
      </w:pPr>
    </w:p>
    <w:tbl>
      <w:tblPr>
        <w:tblStyle w:val="TableGrid"/>
        <w:tblpPr w:leftFromText="180" w:rightFromText="180" w:vertAnchor="text" w:horzAnchor="margin" w:tblpY="45"/>
        <w:tblW w:w="0" w:type="auto"/>
        <w:tblLook w:val="04A0" w:firstRow="1" w:lastRow="0" w:firstColumn="1" w:lastColumn="0" w:noHBand="0" w:noVBand="1"/>
      </w:tblPr>
      <w:tblGrid>
        <w:gridCol w:w="1009"/>
        <w:gridCol w:w="1821"/>
        <w:gridCol w:w="2268"/>
        <w:gridCol w:w="4256"/>
      </w:tblGrid>
      <w:tr w:rsidR="00323FB5" w:rsidRPr="00E26F07" w14:paraId="6038CCFB" w14:textId="77777777" w:rsidTr="00323FB5">
        <w:tc>
          <w:tcPr>
            <w:tcW w:w="1009" w:type="dxa"/>
          </w:tcPr>
          <w:p w14:paraId="188A3E57" w14:textId="77777777" w:rsidR="00323FB5" w:rsidRPr="00E26F07" w:rsidRDefault="00323FB5" w:rsidP="00323FB5">
            <w:pPr>
              <w:spacing w:line="480" w:lineRule="auto"/>
              <w:jc w:val="center"/>
              <w:rPr>
                <w:rFonts w:asciiTheme="minorHAnsi" w:hAnsiTheme="minorHAnsi" w:cstheme="minorHAnsi"/>
                <w:sz w:val="22"/>
                <w:szCs w:val="22"/>
              </w:rPr>
            </w:pPr>
            <w:r w:rsidRPr="00E26F07">
              <w:rPr>
                <w:rFonts w:asciiTheme="minorHAnsi" w:hAnsiTheme="minorHAnsi" w:cstheme="minorHAnsi"/>
                <w:sz w:val="22"/>
                <w:szCs w:val="22"/>
              </w:rPr>
              <w:t xml:space="preserve">Version </w:t>
            </w:r>
          </w:p>
        </w:tc>
        <w:tc>
          <w:tcPr>
            <w:tcW w:w="1821" w:type="dxa"/>
          </w:tcPr>
          <w:p w14:paraId="0A865298" w14:textId="77777777" w:rsidR="00323FB5" w:rsidRPr="00E26F07" w:rsidRDefault="00323FB5" w:rsidP="00323FB5">
            <w:pPr>
              <w:spacing w:line="480" w:lineRule="auto"/>
              <w:jc w:val="center"/>
              <w:rPr>
                <w:rFonts w:asciiTheme="minorHAnsi" w:hAnsiTheme="minorHAnsi" w:cstheme="minorHAnsi"/>
                <w:sz w:val="22"/>
                <w:szCs w:val="22"/>
              </w:rPr>
            </w:pPr>
            <w:r w:rsidRPr="00E26F07">
              <w:rPr>
                <w:rFonts w:asciiTheme="minorHAnsi" w:hAnsiTheme="minorHAnsi" w:cstheme="minorHAnsi"/>
                <w:sz w:val="22"/>
                <w:szCs w:val="22"/>
              </w:rPr>
              <w:t>Date</w:t>
            </w:r>
          </w:p>
        </w:tc>
        <w:tc>
          <w:tcPr>
            <w:tcW w:w="2268" w:type="dxa"/>
          </w:tcPr>
          <w:p w14:paraId="5E1B5387" w14:textId="77777777" w:rsidR="00323FB5" w:rsidRPr="00E26F07" w:rsidRDefault="00323FB5" w:rsidP="00323FB5">
            <w:pPr>
              <w:spacing w:line="480" w:lineRule="auto"/>
              <w:jc w:val="center"/>
              <w:rPr>
                <w:rFonts w:asciiTheme="minorHAnsi" w:hAnsiTheme="minorHAnsi" w:cstheme="minorHAnsi"/>
                <w:sz w:val="22"/>
                <w:szCs w:val="22"/>
              </w:rPr>
            </w:pPr>
            <w:r w:rsidRPr="00E26F07">
              <w:rPr>
                <w:rFonts w:asciiTheme="minorHAnsi" w:hAnsiTheme="minorHAnsi" w:cstheme="minorHAnsi"/>
                <w:sz w:val="22"/>
                <w:szCs w:val="22"/>
              </w:rPr>
              <w:t>Author</w:t>
            </w:r>
          </w:p>
        </w:tc>
        <w:tc>
          <w:tcPr>
            <w:tcW w:w="4256" w:type="dxa"/>
          </w:tcPr>
          <w:p w14:paraId="596058BA" w14:textId="77777777" w:rsidR="00323FB5" w:rsidRPr="00E26F07" w:rsidRDefault="00323FB5" w:rsidP="00323FB5">
            <w:pPr>
              <w:spacing w:line="480" w:lineRule="auto"/>
              <w:jc w:val="center"/>
              <w:rPr>
                <w:rFonts w:asciiTheme="minorHAnsi" w:hAnsiTheme="minorHAnsi" w:cstheme="minorHAnsi"/>
                <w:sz w:val="22"/>
                <w:szCs w:val="22"/>
              </w:rPr>
            </w:pPr>
            <w:r w:rsidRPr="00E26F07">
              <w:rPr>
                <w:rFonts w:asciiTheme="minorHAnsi" w:hAnsiTheme="minorHAnsi" w:cstheme="minorHAnsi"/>
                <w:sz w:val="22"/>
                <w:szCs w:val="22"/>
              </w:rPr>
              <w:t xml:space="preserve">Change Description  </w:t>
            </w:r>
          </w:p>
        </w:tc>
      </w:tr>
      <w:tr w:rsidR="00323FB5" w:rsidRPr="00E26F07" w14:paraId="53C5E6AC" w14:textId="77777777" w:rsidTr="00323FB5">
        <w:tc>
          <w:tcPr>
            <w:tcW w:w="1009" w:type="dxa"/>
          </w:tcPr>
          <w:p w14:paraId="7E1CAB39" w14:textId="56E853DE" w:rsidR="00323FB5" w:rsidRPr="00E26F07" w:rsidRDefault="00BB7351" w:rsidP="00323FB5">
            <w:pPr>
              <w:spacing w:line="480" w:lineRule="auto"/>
              <w:jc w:val="center"/>
              <w:rPr>
                <w:rFonts w:asciiTheme="minorHAnsi" w:hAnsiTheme="minorHAnsi" w:cstheme="minorHAnsi"/>
                <w:sz w:val="22"/>
                <w:szCs w:val="22"/>
              </w:rPr>
            </w:pPr>
            <w:r w:rsidRPr="00E26F07">
              <w:rPr>
                <w:rFonts w:asciiTheme="minorHAnsi" w:hAnsiTheme="minorHAnsi" w:cstheme="minorHAnsi"/>
                <w:sz w:val="22"/>
                <w:szCs w:val="22"/>
              </w:rPr>
              <w:t>V1</w:t>
            </w:r>
          </w:p>
        </w:tc>
        <w:tc>
          <w:tcPr>
            <w:tcW w:w="1821" w:type="dxa"/>
          </w:tcPr>
          <w:p w14:paraId="2CE19515" w14:textId="7AFE58A8" w:rsidR="00323FB5" w:rsidRPr="00E26F07" w:rsidRDefault="00BB7351" w:rsidP="00323FB5">
            <w:pPr>
              <w:spacing w:line="480" w:lineRule="auto"/>
              <w:jc w:val="center"/>
              <w:rPr>
                <w:rFonts w:asciiTheme="minorHAnsi" w:hAnsiTheme="minorHAnsi" w:cstheme="minorHAnsi"/>
                <w:sz w:val="22"/>
                <w:szCs w:val="22"/>
              </w:rPr>
            </w:pPr>
            <w:r w:rsidRPr="00E26F07">
              <w:rPr>
                <w:rFonts w:asciiTheme="minorHAnsi" w:hAnsiTheme="minorHAnsi" w:cstheme="minorHAnsi"/>
                <w:sz w:val="22"/>
                <w:szCs w:val="22"/>
              </w:rPr>
              <w:t>29.1.25</w:t>
            </w:r>
          </w:p>
        </w:tc>
        <w:tc>
          <w:tcPr>
            <w:tcW w:w="2268" w:type="dxa"/>
          </w:tcPr>
          <w:p w14:paraId="65210558" w14:textId="2443EA77" w:rsidR="00323FB5" w:rsidRPr="00E26F07" w:rsidRDefault="00BB7351" w:rsidP="00323FB5">
            <w:pPr>
              <w:spacing w:line="480" w:lineRule="auto"/>
              <w:jc w:val="center"/>
              <w:rPr>
                <w:rFonts w:asciiTheme="minorHAnsi" w:hAnsiTheme="minorHAnsi" w:cstheme="minorHAnsi"/>
                <w:sz w:val="22"/>
                <w:szCs w:val="22"/>
              </w:rPr>
            </w:pPr>
            <w:r w:rsidRPr="00E26F07">
              <w:rPr>
                <w:rFonts w:asciiTheme="minorHAnsi" w:hAnsiTheme="minorHAnsi" w:cstheme="minorHAnsi"/>
                <w:sz w:val="22"/>
                <w:szCs w:val="22"/>
              </w:rPr>
              <w:t>AW &amp; JAJ</w:t>
            </w:r>
          </w:p>
        </w:tc>
        <w:tc>
          <w:tcPr>
            <w:tcW w:w="4256" w:type="dxa"/>
          </w:tcPr>
          <w:p w14:paraId="3ED6DC15" w14:textId="6103C20B" w:rsidR="00323FB5" w:rsidRPr="008C14AF" w:rsidRDefault="008C14AF" w:rsidP="00323FB5">
            <w:pPr>
              <w:spacing w:line="480" w:lineRule="auto"/>
              <w:jc w:val="center"/>
              <w:rPr>
                <w:rFonts w:asciiTheme="minorHAnsi" w:hAnsiTheme="minorHAnsi" w:cstheme="minorHAnsi"/>
                <w:i/>
                <w:sz w:val="22"/>
                <w:szCs w:val="22"/>
              </w:rPr>
            </w:pPr>
            <w:r w:rsidRPr="008C14AF">
              <w:rPr>
                <w:rFonts w:asciiTheme="minorHAnsi" w:hAnsiTheme="minorHAnsi" w:cstheme="minorHAnsi"/>
                <w:i/>
                <w:sz w:val="22"/>
                <w:szCs w:val="22"/>
              </w:rPr>
              <w:t>New policy in draft</w:t>
            </w:r>
            <w:r>
              <w:rPr>
                <w:rFonts w:asciiTheme="minorHAnsi" w:hAnsiTheme="minorHAnsi" w:cstheme="minorHAnsi"/>
                <w:i/>
                <w:sz w:val="22"/>
                <w:szCs w:val="22"/>
              </w:rPr>
              <w:t xml:space="preserve"> for Sept 2026.</w:t>
            </w:r>
          </w:p>
        </w:tc>
      </w:tr>
      <w:tr w:rsidR="00FF29CA" w:rsidRPr="00E26F07" w14:paraId="1E4BD822" w14:textId="77777777" w:rsidTr="00323FB5">
        <w:tc>
          <w:tcPr>
            <w:tcW w:w="1009" w:type="dxa"/>
          </w:tcPr>
          <w:p w14:paraId="79DB0193" w14:textId="07A12CF9" w:rsidR="00FF29CA" w:rsidRPr="00E26F07" w:rsidRDefault="00FF29CA" w:rsidP="00323FB5">
            <w:pPr>
              <w:spacing w:line="480" w:lineRule="auto"/>
              <w:jc w:val="center"/>
              <w:rPr>
                <w:rFonts w:asciiTheme="minorHAnsi" w:hAnsiTheme="minorHAnsi" w:cstheme="minorHAnsi"/>
                <w:sz w:val="22"/>
                <w:szCs w:val="22"/>
              </w:rPr>
            </w:pPr>
            <w:r>
              <w:rPr>
                <w:rFonts w:asciiTheme="minorHAnsi" w:hAnsiTheme="minorHAnsi" w:cstheme="minorHAnsi"/>
                <w:sz w:val="22"/>
                <w:szCs w:val="22"/>
              </w:rPr>
              <w:t>V2</w:t>
            </w:r>
          </w:p>
        </w:tc>
        <w:tc>
          <w:tcPr>
            <w:tcW w:w="1821" w:type="dxa"/>
          </w:tcPr>
          <w:p w14:paraId="61D85A1D" w14:textId="60D26428" w:rsidR="00FF29CA" w:rsidRPr="00E26F07" w:rsidRDefault="00262EDD" w:rsidP="00323FB5">
            <w:pPr>
              <w:spacing w:line="480" w:lineRule="auto"/>
              <w:jc w:val="center"/>
              <w:rPr>
                <w:rFonts w:asciiTheme="minorHAnsi" w:hAnsiTheme="minorHAnsi" w:cstheme="minorHAnsi"/>
                <w:sz w:val="22"/>
                <w:szCs w:val="22"/>
              </w:rPr>
            </w:pPr>
            <w:r>
              <w:rPr>
                <w:rFonts w:asciiTheme="minorHAnsi" w:hAnsiTheme="minorHAnsi" w:cstheme="minorHAnsi"/>
                <w:sz w:val="22"/>
                <w:szCs w:val="22"/>
              </w:rPr>
              <w:t>29.05.2026</w:t>
            </w:r>
          </w:p>
        </w:tc>
        <w:tc>
          <w:tcPr>
            <w:tcW w:w="2268" w:type="dxa"/>
          </w:tcPr>
          <w:p w14:paraId="4405F229" w14:textId="4F98FF6A" w:rsidR="00FF29CA" w:rsidRPr="00E26F07" w:rsidRDefault="00262EDD" w:rsidP="00323FB5">
            <w:pPr>
              <w:spacing w:line="480" w:lineRule="auto"/>
              <w:jc w:val="center"/>
              <w:rPr>
                <w:rFonts w:asciiTheme="minorHAnsi" w:hAnsiTheme="minorHAnsi" w:cstheme="minorHAnsi"/>
                <w:sz w:val="22"/>
                <w:szCs w:val="22"/>
              </w:rPr>
            </w:pPr>
            <w:r>
              <w:rPr>
                <w:rFonts w:asciiTheme="minorHAnsi" w:hAnsiTheme="minorHAnsi" w:cstheme="minorHAnsi"/>
                <w:sz w:val="22"/>
                <w:szCs w:val="22"/>
              </w:rPr>
              <w:t>JAJ</w:t>
            </w:r>
          </w:p>
        </w:tc>
        <w:tc>
          <w:tcPr>
            <w:tcW w:w="4256" w:type="dxa"/>
          </w:tcPr>
          <w:p w14:paraId="3327F0C1" w14:textId="67C18343" w:rsidR="00FF29CA" w:rsidRPr="008C14AF" w:rsidRDefault="00262EDD" w:rsidP="00323FB5">
            <w:pPr>
              <w:spacing w:line="480" w:lineRule="auto"/>
              <w:jc w:val="center"/>
              <w:rPr>
                <w:rFonts w:asciiTheme="minorHAnsi" w:hAnsiTheme="minorHAnsi" w:cstheme="minorHAnsi"/>
                <w:i/>
                <w:sz w:val="22"/>
                <w:szCs w:val="22"/>
              </w:rPr>
            </w:pPr>
            <w:r>
              <w:rPr>
                <w:rFonts w:asciiTheme="minorHAnsi" w:hAnsiTheme="minorHAnsi" w:cstheme="minorHAnsi"/>
                <w:i/>
                <w:sz w:val="22"/>
                <w:szCs w:val="22"/>
              </w:rPr>
              <w:t xml:space="preserve">To take account of new policy </w:t>
            </w:r>
            <w:r w:rsidR="00530E82">
              <w:rPr>
                <w:rFonts w:asciiTheme="minorHAnsi" w:hAnsiTheme="minorHAnsi" w:cstheme="minorHAnsi"/>
                <w:i/>
                <w:sz w:val="22"/>
                <w:szCs w:val="22"/>
              </w:rPr>
              <w:t xml:space="preserve">and curriculum requirements </w:t>
            </w:r>
            <w:r>
              <w:rPr>
                <w:rFonts w:asciiTheme="minorHAnsi" w:hAnsiTheme="minorHAnsi" w:cstheme="minorHAnsi"/>
                <w:i/>
                <w:sz w:val="22"/>
                <w:szCs w:val="22"/>
              </w:rPr>
              <w:t>from 9/26</w:t>
            </w:r>
          </w:p>
        </w:tc>
      </w:tr>
    </w:tbl>
    <w:p w14:paraId="474CDD12" w14:textId="77777777" w:rsidR="008E667A" w:rsidRPr="00E26F07" w:rsidRDefault="008E667A" w:rsidP="008E667A">
      <w:pPr>
        <w:rPr>
          <w:rFonts w:asciiTheme="minorHAnsi" w:eastAsia="Franklin Gothic Medium" w:hAnsiTheme="minorHAnsi" w:cstheme="minorHAnsi"/>
          <w:sz w:val="22"/>
          <w:szCs w:val="22"/>
        </w:rPr>
      </w:pPr>
    </w:p>
    <w:p w14:paraId="474CDD13" w14:textId="77777777" w:rsidR="008E667A" w:rsidRPr="00E26F07" w:rsidRDefault="008E667A" w:rsidP="008E667A">
      <w:pPr>
        <w:rPr>
          <w:rFonts w:asciiTheme="minorHAnsi" w:eastAsia="Franklin Gothic Medium" w:hAnsiTheme="minorHAnsi" w:cstheme="minorHAnsi"/>
          <w:sz w:val="22"/>
          <w:szCs w:val="22"/>
        </w:rPr>
      </w:pPr>
    </w:p>
    <w:p w14:paraId="474CDD14" w14:textId="77777777" w:rsidR="008E667A" w:rsidRPr="00E26F07" w:rsidRDefault="008E667A" w:rsidP="008E667A">
      <w:pPr>
        <w:rPr>
          <w:rFonts w:asciiTheme="minorHAnsi" w:eastAsia="Franklin Gothic Medium" w:hAnsiTheme="minorHAnsi" w:cstheme="minorHAnsi"/>
          <w:sz w:val="22"/>
          <w:szCs w:val="22"/>
        </w:rPr>
      </w:pPr>
    </w:p>
    <w:p w14:paraId="474CDD15" w14:textId="77777777" w:rsidR="008E667A" w:rsidRPr="00E26F07" w:rsidRDefault="008E667A" w:rsidP="008E667A">
      <w:pPr>
        <w:jc w:val="both"/>
        <w:rPr>
          <w:rFonts w:asciiTheme="minorHAnsi" w:hAnsiTheme="minorHAnsi" w:cstheme="minorHAnsi"/>
          <w:b/>
          <w:sz w:val="22"/>
          <w:szCs w:val="22"/>
        </w:rPr>
      </w:pPr>
    </w:p>
    <w:bookmarkEnd w:id="1"/>
    <w:p w14:paraId="474CDD16" w14:textId="23D8A067" w:rsidR="00277611" w:rsidRPr="00E26F07" w:rsidRDefault="00277611" w:rsidP="008E667A">
      <w:pPr>
        <w:jc w:val="both"/>
        <w:rPr>
          <w:rFonts w:asciiTheme="minorHAnsi" w:hAnsiTheme="minorHAnsi" w:cstheme="minorHAnsi"/>
          <w:b/>
          <w:sz w:val="22"/>
          <w:szCs w:val="22"/>
        </w:rPr>
      </w:pPr>
    </w:p>
    <w:p w14:paraId="549C561A" w14:textId="77777777" w:rsidR="00E26F07" w:rsidRPr="00CF35A7" w:rsidRDefault="00277611" w:rsidP="00E26F07">
      <w:pPr>
        <w:pStyle w:val="NoSpacing"/>
        <w:rPr>
          <w:rFonts w:asciiTheme="minorHAnsi" w:hAnsiTheme="minorHAnsi" w:cstheme="minorHAnsi"/>
          <w:b/>
          <w:bCs/>
          <w:sz w:val="22"/>
          <w:szCs w:val="22"/>
        </w:rPr>
      </w:pPr>
      <w:r w:rsidRPr="00E26F07">
        <w:rPr>
          <w:rFonts w:asciiTheme="minorHAnsi" w:hAnsiTheme="minorHAnsi" w:cstheme="minorHAnsi"/>
          <w:b/>
          <w:sz w:val="22"/>
          <w:szCs w:val="22"/>
        </w:rPr>
        <w:br w:type="page"/>
      </w:r>
      <w:r w:rsidR="00E26F07" w:rsidRPr="00CF35A7">
        <w:rPr>
          <w:rFonts w:asciiTheme="minorHAnsi" w:hAnsiTheme="minorHAnsi" w:cstheme="minorHAnsi"/>
          <w:b/>
          <w:bCs/>
          <w:sz w:val="22"/>
          <w:szCs w:val="22"/>
        </w:rPr>
        <w:lastRenderedPageBreak/>
        <w:t>Aquila Multi-Academy Trust RSE Policy</w:t>
      </w:r>
    </w:p>
    <w:p w14:paraId="0C9FF7E5" w14:textId="77777777" w:rsidR="00E26F07" w:rsidRPr="00CF35A7" w:rsidRDefault="00E26F07" w:rsidP="00E26F07">
      <w:pPr>
        <w:pStyle w:val="NoSpacing"/>
        <w:rPr>
          <w:rFonts w:asciiTheme="minorHAnsi" w:hAnsiTheme="minorHAnsi" w:cstheme="minorHAnsi"/>
          <w:b/>
          <w:bCs/>
          <w:sz w:val="22"/>
          <w:szCs w:val="22"/>
        </w:rPr>
      </w:pPr>
    </w:p>
    <w:p w14:paraId="6FF5B480" w14:textId="29172F31" w:rsidR="00E26F07" w:rsidRPr="00CF35A7" w:rsidRDefault="00E26F07" w:rsidP="00E26F07">
      <w:pPr>
        <w:pStyle w:val="NoSpacing"/>
        <w:rPr>
          <w:rFonts w:asciiTheme="minorHAnsi" w:hAnsiTheme="minorHAnsi" w:cstheme="minorHAnsi"/>
          <w:b/>
          <w:bCs/>
          <w:sz w:val="22"/>
          <w:szCs w:val="22"/>
        </w:rPr>
      </w:pPr>
      <w:r w:rsidRPr="00CF35A7">
        <w:rPr>
          <w:rFonts w:asciiTheme="minorHAnsi" w:hAnsiTheme="minorHAnsi" w:cstheme="minorHAnsi"/>
          <w:b/>
          <w:bCs/>
          <w:sz w:val="22"/>
          <w:szCs w:val="22"/>
        </w:rPr>
        <w:t>Policy Statement</w:t>
      </w:r>
    </w:p>
    <w:p w14:paraId="401A8810" w14:textId="272FEBEC" w:rsidR="00E26F07" w:rsidRDefault="00E26F07" w:rsidP="00E26F07">
      <w:pPr>
        <w:pStyle w:val="NoSpacing"/>
        <w:rPr>
          <w:rFonts w:asciiTheme="minorHAnsi" w:hAnsiTheme="minorHAnsi" w:cstheme="minorHAnsi"/>
          <w:sz w:val="22"/>
          <w:szCs w:val="22"/>
        </w:rPr>
      </w:pPr>
      <w:r w:rsidRPr="00CF35A7">
        <w:rPr>
          <w:rFonts w:asciiTheme="minorHAnsi" w:hAnsiTheme="minorHAnsi" w:cstheme="minorHAnsi"/>
          <w:sz w:val="22"/>
          <w:szCs w:val="22"/>
        </w:rPr>
        <w:t xml:space="preserve">Aquila Multi-Academy Trust is committed to providing high-quality Relationships and Sex Education (RSE) in line with statutory guidance from the Department of Education. This policy outlines the approach to RSE in our academies, supporting pupils to make informed choices, develop positive relationships, and build resilience. Our RSE curriculum reflects Aquila’s values of </w:t>
      </w:r>
      <w:r w:rsidRPr="00CF35A7">
        <w:rPr>
          <w:rFonts w:asciiTheme="minorHAnsi" w:hAnsiTheme="minorHAnsi" w:cstheme="minorHAnsi"/>
          <w:b/>
          <w:bCs/>
          <w:sz w:val="22"/>
          <w:szCs w:val="22"/>
        </w:rPr>
        <w:t>Collaborate, Enrich, Trust, Innovate, Aspire, and Nurture</w:t>
      </w:r>
      <w:r w:rsidRPr="00CF35A7">
        <w:rPr>
          <w:rFonts w:asciiTheme="minorHAnsi" w:hAnsiTheme="minorHAnsi" w:cstheme="minorHAnsi"/>
          <w:sz w:val="22"/>
          <w:szCs w:val="22"/>
        </w:rPr>
        <w:t>.</w:t>
      </w:r>
      <w:r w:rsidR="006A2158">
        <w:rPr>
          <w:rFonts w:asciiTheme="minorHAnsi" w:hAnsiTheme="minorHAnsi" w:cstheme="minorHAnsi"/>
          <w:sz w:val="22"/>
          <w:szCs w:val="22"/>
        </w:rPr>
        <w:t xml:space="preserve"> </w:t>
      </w:r>
      <w:r w:rsidR="006A2158" w:rsidRPr="006A2158">
        <w:rPr>
          <w:rFonts w:asciiTheme="minorHAnsi" w:hAnsiTheme="minorHAnsi" w:cstheme="minorHAnsi"/>
          <w:sz w:val="22"/>
          <w:szCs w:val="22"/>
        </w:rPr>
        <w:t>This policy reflects the Department for Education statutory guidance on Relationships Education, Relationships and Sex Education and Health Education (updated 2026), and will be reviewed in line with any future revisions.</w:t>
      </w:r>
    </w:p>
    <w:p w14:paraId="747A9692" w14:textId="77777777" w:rsidR="006A2158" w:rsidRPr="00CF35A7" w:rsidRDefault="006A2158" w:rsidP="00E26F07">
      <w:pPr>
        <w:pStyle w:val="NoSpacing"/>
        <w:rPr>
          <w:rFonts w:asciiTheme="minorHAnsi" w:hAnsiTheme="minorHAnsi" w:cstheme="minorHAnsi"/>
          <w:sz w:val="22"/>
          <w:szCs w:val="22"/>
        </w:rPr>
      </w:pPr>
    </w:p>
    <w:p w14:paraId="54E2A780" w14:textId="0EF921A7" w:rsidR="00E26F07" w:rsidRPr="00CF35A7" w:rsidRDefault="008D4A45" w:rsidP="00E26F07">
      <w:pPr>
        <w:pStyle w:val="NoSpacing"/>
        <w:rPr>
          <w:rFonts w:asciiTheme="minorHAnsi" w:hAnsiTheme="minorHAnsi" w:cstheme="minorHAnsi"/>
          <w:sz w:val="22"/>
          <w:szCs w:val="22"/>
        </w:rPr>
      </w:pPr>
      <w:r w:rsidRPr="00CF35A7">
        <w:rPr>
          <w:rFonts w:asciiTheme="minorHAnsi" w:hAnsiTheme="minorHAnsi" w:cstheme="minorHAnsi"/>
          <w:sz w:val="22"/>
          <w:szCs w:val="22"/>
        </w:rPr>
        <w:t>Our Church of England schools will approach RSE in a faith sensitive and inclusive way.</w:t>
      </w:r>
    </w:p>
    <w:p w14:paraId="77504093" w14:textId="36E71F3D" w:rsidR="00FF29CA" w:rsidRPr="00CF35A7" w:rsidRDefault="00FF29CA" w:rsidP="00FF29CA">
      <w:pPr>
        <w:pStyle w:val="1bodycopy10pt"/>
        <w:rPr>
          <w:rFonts w:asciiTheme="minorHAnsi" w:hAnsiTheme="minorHAnsi" w:cstheme="minorHAnsi"/>
          <w:noProof/>
          <w:sz w:val="22"/>
          <w:szCs w:val="22"/>
        </w:rPr>
      </w:pPr>
    </w:p>
    <w:p w14:paraId="5CCA310D" w14:textId="77777777" w:rsidR="00FF29CA" w:rsidRPr="00CF35A7" w:rsidRDefault="00FF29CA" w:rsidP="00FF29CA">
      <w:pPr>
        <w:pStyle w:val="1bodycopy10pt"/>
        <w:rPr>
          <w:rFonts w:asciiTheme="minorHAnsi" w:hAnsiTheme="minorHAnsi" w:cstheme="minorHAnsi"/>
          <w:noProof/>
          <w:sz w:val="22"/>
          <w:szCs w:val="22"/>
        </w:rPr>
      </w:pPr>
      <w:r w:rsidRPr="00CF35A7">
        <w:rPr>
          <w:rFonts w:asciiTheme="minorHAnsi" w:hAnsiTheme="minorHAnsi" w:cstheme="minorHAnsi"/>
          <w:noProof/>
          <w:sz w:val="22"/>
          <w:szCs w:val="22"/>
        </w:rPr>
        <mc:AlternateContent>
          <mc:Choice Requires="wps">
            <w:drawing>
              <wp:anchor distT="4294967293" distB="4294967293" distL="114300" distR="114300" simplePos="0" relativeHeight="251658240" behindDoc="0" locked="0" layoutInCell="1" allowOverlap="1" wp14:anchorId="2AE7082A" wp14:editId="7C310EBE">
                <wp:simplePos x="0" y="0"/>
                <wp:positionH relativeFrom="column">
                  <wp:posOffset>0</wp:posOffset>
                </wp:positionH>
                <wp:positionV relativeFrom="paragraph">
                  <wp:posOffset>-1</wp:posOffset>
                </wp:positionV>
                <wp:extent cx="6158865" cy="0"/>
                <wp:effectExtent l="0" t="0" r="0" b="0"/>
                <wp:wrapNone/>
                <wp:docPr id="67542072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6C266A45" id="Straight Connector 4" o:spid="_x0000_s1026" style="position:absolute;flip:y;z-index:2516582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0" to="484.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" strokecolor="#12263f" strokeweight="1pt">
                <v:stroke joinstyle="miter"/>
                <o:lock v:ext="edit" shapetype="f"/>
              </v:line>
            </w:pict>
          </mc:Fallback>
        </mc:AlternateContent>
      </w:r>
    </w:p>
    <w:p w14:paraId="53C89E0E" w14:textId="77777777" w:rsidR="00FF29CA" w:rsidRPr="00CF35A7" w:rsidRDefault="00FF29CA" w:rsidP="00FF29CA">
      <w:pPr>
        <w:pStyle w:val="Heading1"/>
        <w:rPr>
          <w:rFonts w:asciiTheme="minorHAnsi" w:hAnsiTheme="minorHAnsi" w:cstheme="minorHAnsi"/>
          <w:sz w:val="22"/>
          <w:szCs w:val="22"/>
        </w:rPr>
      </w:pPr>
      <w:bookmarkStart w:id="2" w:name="_Toc206748912"/>
      <w:r w:rsidRPr="00CF35A7">
        <w:rPr>
          <w:rFonts w:asciiTheme="minorHAnsi" w:hAnsiTheme="minorHAnsi" w:cstheme="minorHAnsi"/>
          <w:sz w:val="22"/>
          <w:szCs w:val="22"/>
        </w:rPr>
        <w:t>1. Aims</w:t>
      </w:r>
      <w:bookmarkEnd w:id="2"/>
    </w:p>
    <w:p w14:paraId="52647339" w14:textId="77777777" w:rsidR="00FF29CA" w:rsidRPr="00CF35A7" w:rsidRDefault="00FF29CA" w:rsidP="00FF29CA">
      <w:pPr>
        <w:pStyle w:val="1bodycopy10pt"/>
        <w:rPr>
          <w:rFonts w:asciiTheme="minorHAnsi" w:hAnsiTheme="minorHAnsi" w:cstheme="minorHAnsi"/>
          <w:sz w:val="22"/>
          <w:szCs w:val="22"/>
        </w:rPr>
      </w:pPr>
      <w:r w:rsidRPr="00CF35A7">
        <w:rPr>
          <w:rFonts w:asciiTheme="minorHAnsi" w:hAnsiTheme="minorHAnsi" w:cstheme="minorHAnsi"/>
          <w:sz w:val="22"/>
          <w:szCs w:val="22"/>
        </w:rPr>
        <w:t>The aims of relationships and sex education (RSE) at our school are to:</w:t>
      </w:r>
    </w:p>
    <w:p w14:paraId="72A54060" w14:textId="77777777" w:rsidR="00FF29CA" w:rsidRPr="00CF35A7" w:rsidRDefault="00FF29CA" w:rsidP="00FF29CA">
      <w:pPr>
        <w:pStyle w:val="3Bulletedcopyblue"/>
        <w:rPr>
          <w:rFonts w:asciiTheme="minorHAnsi" w:hAnsiTheme="minorHAnsi" w:cstheme="minorHAnsi"/>
          <w:sz w:val="22"/>
          <w:szCs w:val="22"/>
        </w:rPr>
      </w:pPr>
      <w:r w:rsidRPr="00CF35A7">
        <w:rPr>
          <w:rFonts w:asciiTheme="minorHAnsi" w:hAnsiTheme="minorHAnsi" w:cstheme="minorHAnsi"/>
          <w:sz w:val="22"/>
          <w:szCs w:val="22"/>
        </w:rPr>
        <w:t>Provide a framework in which sensitive discussions can take place</w:t>
      </w:r>
    </w:p>
    <w:p w14:paraId="48A38794" w14:textId="77777777" w:rsidR="00FF29CA" w:rsidRPr="00CF35A7" w:rsidRDefault="00FF29CA" w:rsidP="00FF29CA">
      <w:pPr>
        <w:pStyle w:val="3Bulletedcopyblue"/>
        <w:rPr>
          <w:rFonts w:asciiTheme="minorHAnsi" w:hAnsiTheme="minorHAnsi" w:cstheme="minorHAnsi"/>
          <w:sz w:val="22"/>
          <w:szCs w:val="22"/>
        </w:rPr>
      </w:pPr>
      <w:r w:rsidRPr="00CF35A7">
        <w:rPr>
          <w:rFonts w:asciiTheme="minorHAnsi" w:hAnsiTheme="minorHAnsi" w:cstheme="minorHAnsi"/>
          <w:sz w:val="22"/>
          <w:szCs w:val="22"/>
        </w:rPr>
        <w:t>Prepare pupils for puberty, and give them an understanding of sexual development and the importance of health and hygiene</w:t>
      </w:r>
    </w:p>
    <w:p w14:paraId="44951766" w14:textId="77777777" w:rsidR="00FF29CA" w:rsidRPr="00CF35A7" w:rsidRDefault="00FF29CA" w:rsidP="00FF29CA">
      <w:pPr>
        <w:pStyle w:val="3Bulletedcopyblue"/>
        <w:rPr>
          <w:rFonts w:asciiTheme="minorHAnsi" w:hAnsiTheme="minorHAnsi" w:cstheme="minorHAnsi"/>
          <w:sz w:val="22"/>
          <w:szCs w:val="22"/>
        </w:rPr>
      </w:pPr>
      <w:r w:rsidRPr="00CF35A7">
        <w:rPr>
          <w:rFonts w:asciiTheme="minorHAnsi" w:hAnsiTheme="minorHAnsi" w:cstheme="minorHAnsi"/>
          <w:sz w:val="22"/>
          <w:szCs w:val="22"/>
        </w:rPr>
        <w:t xml:space="preserve">Help pupils develop feelings of self-respect, confidence and empathy, and cultivate positive characteristics such as kindness and integrity  </w:t>
      </w:r>
    </w:p>
    <w:p w14:paraId="26AF8DB5" w14:textId="77777777" w:rsidR="00FF29CA" w:rsidRPr="00CF35A7" w:rsidRDefault="00FF29CA" w:rsidP="00FF29CA">
      <w:pPr>
        <w:pStyle w:val="3Bulletedcopyblue"/>
        <w:rPr>
          <w:rFonts w:asciiTheme="minorHAnsi" w:hAnsiTheme="minorHAnsi" w:cstheme="minorHAnsi"/>
          <w:sz w:val="22"/>
          <w:szCs w:val="22"/>
        </w:rPr>
      </w:pPr>
      <w:r w:rsidRPr="00CF35A7">
        <w:rPr>
          <w:rFonts w:asciiTheme="minorHAnsi" w:hAnsiTheme="minorHAnsi" w:cstheme="minorHAnsi"/>
          <w:sz w:val="22"/>
          <w:szCs w:val="22"/>
        </w:rPr>
        <w:t>Create a positive culture around issues of sexuality and relationships</w:t>
      </w:r>
    </w:p>
    <w:p w14:paraId="699AB3DB" w14:textId="6D4AB1AD" w:rsidR="00FF29CA" w:rsidRPr="003B3374" w:rsidRDefault="00FF29CA" w:rsidP="00FF29CA">
      <w:pPr>
        <w:pStyle w:val="3Bulletedcopyblue"/>
        <w:rPr>
          <w:rFonts w:asciiTheme="minorHAnsi" w:hAnsiTheme="minorHAnsi" w:cstheme="minorHAnsi"/>
          <w:sz w:val="22"/>
          <w:szCs w:val="22"/>
        </w:rPr>
      </w:pPr>
      <w:r w:rsidRPr="00CF35A7">
        <w:rPr>
          <w:rFonts w:asciiTheme="minorHAnsi" w:hAnsiTheme="minorHAnsi" w:cstheme="minorHAnsi"/>
          <w:sz w:val="22"/>
          <w:szCs w:val="22"/>
        </w:rPr>
        <w:t>Teach pupils the correct vocabulary to describe themselves and their bodies</w:t>
      </w:r>
    </w:p>
    <w:p w14:paraId="6EF2BC83" w14:textId="77777777" w:rsidR="00FF29CA" w:rsidRPr="00CF35A7" w:rsidRDefault="00FF29CA" w:rsidP="00FF29CA">
      <w:pPr>
        <w:pStyle w:val="Heading1"/>
        <w:rPr>
          <w:rFonts w:asciiTheme="minorHAnsi" w:hAnsiTheme="minorHAnsi" w:cstheme="minorHAnsi"/>
          <w:sz w:val="22"/>
          <w:szCs w:val="22"/>
        </w:rPr>
      </w:pPr>
      <w:bookmarkStart w:id="3" w:name="_Toc206748913"/>
      <w:r w:rsidRPr="00CF35A7">
        <w:rPr>
          <w:rFonts w:asciiTheme="minorHAnsi" w:hAnsiTheme="minorHAnsi" w:cstheme="minorHAnsi"/>
          <w:sz w:val="22"/>
          <w:szCs w:val="22"/>
        </w:rPr>
        <w:t>2. Statutory requirements</w:t>
      </w:r>
      <w:bookmarkEnd w:id="3"/>
    </w:p>
    <w:p w14:paraId="06D705D4" w14:textId="7200609D" w:rsidR="006A2158" w:rsidRPr="006A2158" w:rsidRDefault="00FF29CA" w:rsidP="006A2158">
      <w:pPr>
        <w:spacing w:line="300" w:lineRule="atLeast"/>
        <w:rPr>
          <w:rFonts w:ascii="Segoe UI" w:hAnsi="Segoe UI" w:cs="Segoe UI"/>
          <w:sz w:val="21"/>
          <w:szCs w:val="21"/>
        </w:rPr>
      </w:pPr>
      <w:r w:rsidRPr="00CF35A7">
        <w:rPr>
          <w:rFonts w:asciiTheme="minorHAnsi" w:hAnsiTheme="minorHAnsi" w:cstheme="minorHAnsi"/>
          <w:sz w:val="22"/>
          <w:szCs w:val="22"/>
        </w:rPr>
        <w:t xml:space="preserve">As a primary academy, we must provide relationships education to all pupils under section 34 of the </w:t>
      </w:r>
      <w:hyperlink r:id="rId13" w:history="1">
        <w:r w:rsidRPr="00CF35A7">
          <w:rPr>
            <w:rStyle w:val="Hyperlink"/>
            <w:rFonts w:asciiTheme="minorHAnsi" w:hAnsiTheme="minorHAnsi" w:cstheme="minorHAnsi"/>
            <w:sz w:val="22"/>
            <w:szCs w:val="22"/>
          </w:rPr>
          <w:t>Children and Social Work Act 2017.</w:t>
        </w:r>
      </w:hyperlink>
      <w:r w:rsidR="006A2158">
        <w:rPr>
          <w:rStyle w:val="Hyperlink"/>
          <w:rFonts w:asciiTheme="minorHAnsi" w:hAnsiTheme="minorHAnsi" w:cstheme="minorHAnsi"/>
          <w:sz w:val="22"/>
          <w:szCs w:val="22"/>
        </w:rPr>
        <w:t xml:space="preserve"> </w:t>
      </w:r>
    </w:p>
    <w:p w14:paraId="44A50211" w14:textId="02073737" w:rsidR="00FF29CA" w:rsidRPr="00CF35A7" w:rsidRDefault="00FF29CA" w:rsidP="00FF29CA">
      <w:pPr>
        <w:rPr>
          <w:rFonts w:asciiTheme="minorHAnsi" w:hAnsiTheme="minorHAnsi" w:cstheme="minorHAnsi"/>
          <w:sz w:val="22"/>
          <w:szCs w:val="22"/>
        </w:rPr>
      </w:pPr>
    </w:p>
    <w:p w14:paraId="094D2FC1" w14:textId="77777777" w:rsidR="00FF29CA" w:rsidRPr="00CF35A7" w:rsidRDefault="00FF29CA" w:rsidP="00FF29CA">
      <w:pPr>
        <w:pStyle w:val="1bodycopy"/>
        <w:rPr>
          <w:rFonts w:asciiTheme="minorHAnsi" w:hAnsiTheme="minorHAnsi" w:cstheme="minorHAnsi"/>
          <w:sz w:val="22"/>
          <w:szCs w:val="22"/>
        </w:rPr>
      </w:pPr>
      <w:r w:rsidRPr="00CF35A7">
        <w:rPr>
          <w:rFonts w:asciiTheme="minorHAnsi" w:hAnsiTheme="minorHAnsi" w:cstheme="minorHAnsi"/>
          <w:sz w:val="22"/>
          <w:szCs w:val="22"/>
        </w:rPr>
        <w:t>We don’t have to follow the National Curriculum, but we are expected to offer all pupils a curriculum that is similar to the National Curriculum including requirements to teach science. This would include the elements of sex education contained in the science curriculum.</w:t>
      </w:r>
    </w:p>
    <w:p w14:paraId="712DAFF7" w14:textId="77777777" w:rsidR="00FF29CA" w:rsidRPr="00CF35A7" w:rsidRDefault="00FF29CA" w:rsidP="00FF29CA">
      <w:pPr>
        <w:pStyle w:val="1bodycopy"/>
        <w:rPr>
          <w:rFonts w:asciiTheme="minorHAnsi" w:eastAsia="Calibri" w:hAnsiTheme="minorHAnsi" w:cstheme="minorHAnsi"/>
          <w:sz w:val="22"/>
          <w:szCs w:val="22"/>
          <w:lang w:val="en-GB"/>
        </w:rPr>
      </w:pPr>
      <w:r w:rsidRPr="00CF35A7">
        <w:rPr>
          <w:rFonts w:asciiTheme="minorHAnsi" w:hAnsiTheme="minorHAnsi" w:cstheme="minorHAnsi"/>
          <w:sz w:val="22"/>
          <w:szCs w:val="22"/>
        </w:rPr>
        <w:t xml:space="preserve">In teaching RSE, we’re required by our funding agreements to have regard to </w:t>
      </w:r>
      <w:hyperlink r:id="rId14" w:history="1">
        <w:r w:rsidRPr="00CF35A7">
          <w:rPr>
            <w:rStyle w:val="Hyperlink"/>
            <w:rFonts w:asciiTheme="minorHAnsi" w:eastAsia="Calibri" w:hAnsiTheme="minorHAnsi" w:cstheme="minorHAnsi"/>
            <w:sz w:val="22"/>
            <w:szCs w:val="22"/>
            <w:lang w:val="en-GB"/>
          </w:rPr>
          <w:t>guidance</w:t>
        </w:r>
      </w:hyperlink>
      <w:r w:rsidRPr="00CF35A7">
        <w:rPr>
          <w:rFonts w:asciiTheme="minorHAnsi" w:eastAsia="Calibri" w:hAnsiTheme="minorHAnsi" w:cstheme="minorHAnsi"/>
          <w:sz w:val="22"/>
          <w:szCs w:val="22"/>
          <w:lang w:val="en-GB"/>
        </w:rPr>
        <w:t xml:space="preserve"> </w:t>
      </w:r>
      <w:r w:rsidRPr="00CF35A7">
        <w:rPr>
          <w:rFonts w:asciiTheme="minorHAnsi" w:hAnsiTheme="minorHAnsi" w:cstheme="minorHAnsi"/>
          <w:sz w:val="22"/>
          <w:szCs w:val="22"/>
        </w:rPr>
        <w:t xml:space="preserve">issued by the secretary of state, as outlined in section </w:t>
      </w:r>
      <w:r w:rsidRPr="00CF35A7">
        <w:rPr>
          <w:rFonts w:asciiTheme="minorHAnsi" w:eastAsia="Calibri" w:hAnsiTheme="minorHAnsi" w:cstheme="minorHAnsi"/>
          <w:sz w:val="22"/>
          <w:szCs w:val="22"/>
          <w:lang w:val="en-GB"/>
        </w:rPr>
        <w:t xml:space="preserve">403 of the </w:t>
      </w:r>
      <w:hyperlink r:id="rId15" w:history="1">
        <w:bookmarkStart w:id="4" w:name="_Hlk206678806"/>
        <w:r w:rsidRPr="00CF35A7">
          <w:rPr>
            <w:rStyle w:val="Hyperlink"/>
            <w:rFonts w:asciiTheme="minorHAnsi" w:eastAsia="Calibri" w:hAnsiTheme="minorHAnsi" w:cstheme="minorHAnsi"/>
            <w:sz w:val="22"/>
            <w:szCs w:val="22"/>
            <w:lang w:val="en-GB"/>
          </w:rPr>
          <w:t>Education Act 1996</w:t>
        </w:r>
        <w:bookmarkEnd w:id="4"/>
        <w:r w:rsidRPr="00CF35A7">
          <w:rPr>
            <w:rFonts w:asciiTheme="minorHAnsi" w:eastAsia="Calibri" w:hAnsiTheme="minorHAnsi" w:cstheme="minorHAnsi"/>
            <w:sz w:val="22"/>
            <w:szCs w:val="22"/>
            <w:lang w:val="en-GB"/>
          </w:rPr>
          <w:t>.</w:t>
        </w:r>
      </w:hyperlink>
      <w:r w:rsidRPr="00CF35A7">
        <w:rPr>
          <w:rFonts w:asciiTheme="minorHAnsi" w:eastAsia="Calibri" w:hAnsiTheme="minorHAnsi" w:cstheme="minorHAnsi"/>
          <w:sz w:val="22"/>
          <w:szCs w:val="22"/>
          <w:lang w:val="en-GB"/>
        </w:rPr>
        <w:t xml:space="preserve"> </w:t>
      </w:r>
    </w:p>
    <w:p w14:paraId="00C4810F" w14:textId="77777777" w:rsidR="00FF29CA" w:rsidRPr="00CF35A7" w:rsidRDefault="00FF29CA" w:rsidP="00FF29CA">
      <w:pPr>
        <w:pStyle w:val="1bodycopy"/>
        <w:rPr>
          <w:rFonts w:asciiTheme="minorHAnsi" w:eastAsia="Calibri" w:hAnsiTheme="minorHAnsi" w:cstheme="minorHAnsi"/>
          <w:sz w:val="22"/>
          <w:szCs w:val="22"/>
          <w:lang w:val="en-GB"/>
        </w:rPr>
      </w:pPr>
      <w:r w:rsidRPr="00CF35A7">
        <w:rPr>
          <w:rFonts w:asciiTheme="minorHAnsi" w:eastAsia="Calibri" w:hAnsiTheme="minorHAnsi" w:cstheme="minorHAnsi"/>
          <w:sz w:val="22"/>
          <w:szCs w:val="22"/>
          <w:lang w:val="en-GB"/>
        </w:rPr>
        <w:t>We also have regard to legal duties set out in:</w:t>
      </w:r>
    </w:p>
    <w:p w14:paraId="0D97C656" w14:textId="77777777" w:rsidR="00FF29CA" w:rsidRPr="00CF35A7" w:rsidRDefault="00FF29CA" w:rsidP="00FF29CA">
      <w:pPr>
        <w:pStyle w:val="1bodycopy"/>
        <w:numPr>
          <w:ilvl w:val="0"/>
          <w:numId w:val="30"/>
        </w:numPr>
        <w:rPr>
          <w:rFonts w:asciiTheme="minorHAnsi" w:eastAsia="Calibri" w:hAnsiTheme="minorHAnsi" w:cstheme="minorHAnsi"/>
          <w:sz w:val="22"/>
          <w:szCs w:val="22"/>
          <w:lang w:val="en-GB"/>
        </w:rPr>
      </w:pPr>
      <w:r w:rsidRPr="00CF35A7">
        <w:rPr>
          <w:rFonts w:asciiTheme="minorHAnsi" w:eastAsia="Calibri" w:hAnsiTheme="minorHAnsi" w:cstheme="minorHAnsi"/>
          <w:sz w:val="22"/>
          <w:szCs w:val="22"/>
          <w:lang w:val="en-GB"/>
        </w:rPr>
        <w:t>Sections 404 to 407 of the Education Act 1996</w:t>
      </w:r>
    </w:p>
    <w:p w14:paraId="12A09954" w14:textId="77777777" w:rsidR="00FF29CA" w:rsidRPr="00CF35A7" w:rsidRDefault="00FF29CA" w:rsidP="00FF29CA">
      <w:pPr>
        <w:pStyle w:val="1bodycopy"/>
        <w:numPr>
          <w:ilvl w:val="0"/>
          <w:numId w:val="30"/>
        </w:numPr>
        <w:rPr>
          <w:rFonts w:asciiTheme="minorHAnsi" w:eastAsia="Calibri" w:hAnsiTheme="minorHAnsi" w:cstheme="minorHAnsi"/>
          <w:sz w:val="22"/>
          <w:szCs w:val="22"/>
          <w:lang w:val="en-GB"/>
        </w:rPr>
      </w:pPr>
      <w:r w:rsidRPr="00CF35A7">
        <w:rPr>
          <w:rFonts w:asciiTheme="minorHAnsi" w:eastAsia="Calibri" w:hAnsiTheme="minorHAnsi" w:cstheme="minorHAnsi"/>
          <w:sz w:val="22"/>
          <w:szCs w:val="22"/>
          <w:lang w:val="en-GB"/>
        </w:rPr>
        <w:t xml:space="preserve">Part 6, chapter 1 of the </w:t>
      </w:r>
      <w:hyperlink r:id="rId16" w:history="1">
        <w:r w:rsidRPr="00CF35A7">
          <w:rPr>
            <w:rStyle w:val="Hyperlink"/>
            <w:rFonts w:asciiTheme="minorHAnsi" w:eastAsia="Calibri" w:hAnsiTheme="minorHAnsi" w:cstheme="minorHAnsi"/>
            <w:sz w:val="22"/>
            <w:szCs w:val="22"/>
            <w:lang w:val="en-GB"/>
          </w:rPr>
          <w:t>Equality Act 2010</w:t>
        </w:r>
      </w:hyperlink>
    </w:p>
    <w:p w14:paraId="3626E074" w14:textId="77777777" w:rsidR="00FF29CA" w:rsidRPr="00CF35A7" w:rsidRDefault="00FF29CA" w:rsidP="00FF29CA">
      <w:pPr>
        <w:pStyle w:val="1bodycopy"/>
        <w:numPr>
          <w:ilvl w:val="0"/>
          <w:numId w:val="30"/>
        </w:numPr>
        <w:rPr>
          <w:rFonts w:asciiTheme="minorHAnsi" w:eastAsia="Calibri" w:hAnsiTheme="minorHAnsi" w:cstheme="minorHAnsi"/>
          <w:sz w:val="22"/>
          <w:szCs w:val="22"/>
          <w:lang w:val="en-GB"/>
        </w:rPr>
      </w:pPr>
      <w:r w:rsidRPr="00CF35A7">
        <w:rPr>
          <w:rFonts w:asciiTheme="minorHAnsi" w:eastAsia="Calibri" w:hAnsiTheme="minorHAnsi" w:cstheme="minorHAnsi"/>
          <w:sz w:val="22"/>
          <w:szCs w:val="22"/>
          <w:lang w:val="en-GB"/>
        </w:rPr>
        <w:t>The Public Sector Equality Duty (PSED) (as set out in section 149 of the Equality Act 2010). This duty requires public bodies to have due regard to the need to eliminate discrimination, advance equality of opportunity and foster good relations between different people when carrying out their activities</w:t>
      </w:r>
    </w:p>
    <w:p w14:paraId="48DA3922" w14:textId="2446D486" w:rsidR="00FF29CA" w:rsidRPr="00CF35A7" w:rsidRDefault="00FF29CA" w:rsidP="00FF29CA">
      <w:pPr>
        <w:pStyle w:val="1bodycopy"/>
        <w:rPr>
          <w:rFonts w:asciiTheme="minorHAnsi" w:hAnsiTheme="minorHAnsi" w:cstheme="minorHAnsi"/>
          <w:sz w:val="22"/>
          <w:szCs w:val="22"/>
        </w:rPr>
      </w:pPr>
      <w:r w:rsidRPr="00CF35A7">
        <w:rPr>
          <w:rFonts w:asciiTheme="minorHAnsi" w:hAnsiTheme="minorHAnsi" w:cstheme="minorHAnsi"/>
          <w:sz w:val="22"/>
          <w:szCs w:val="22"/>
        </w:rPr>
        <w:t xml:space="preserve">At </w:t>
      </w:r>
      <w:r w:rsidR="003B3374">
        <w:rPr>
          <w:rFonts w:asciiTheme="minorHAnsi" w:hAnsiTheme="minorHAnsi" w:cstheme="minorHAnsi"/>
          <w:sz w:val="22"/>
          <w:szCs w:val="22"/>
        </w:rPr>
        <w:t xml:space="preserve">Charlton CE Primary School </w:t>
      </w:r>
      <w:r w:rsidRPr="00CF35A7">
        <w:rPr>
          <w:rFonts w:asciiTheme="minorHAnsi" w:hAnsiTheme="minorHAnsi" w:cstheme="minorHAnsi"/>
          <w:sz w:val="22"/>
          <w:szCs w:val="22"/>
        </w:rPr>
        <w:t>we teach RSE as set out in this policy</w:t>
      </w:r>
      <w:bookmarkStart w:id="5" w:name="_Hlk206678941"/>
      <w:r w:rsidRPr="00CF35A7">
        <w:rPr>
          <w:rFonts w:asciiTheme="minorHAnsi" w:hAnsiTheme="minorHAnsi" w:cstheme="minorHAnsi"/>
          <w:sz w:val="22"/>
          <w:szCs w:val="22"/>
        </w:rPr>
        <w:t>.</w:t>
      </w:r>
      <w:bookmarkEnd w:id="5"/>
    </w:p>
    <w:p w14:paraId="22AF18B8" w14:textId="77777777" w:rsidR="00FF29CA" w:rsidRPr="00CF35A7" w:rsidRDefault="00FF29CA" w:rsidP="00FF29CA">
      <w:pPr>
        <w:rPr>
          <w:rFonts w:asciiTheme="minorHAnsi" w:hAnsiTheme="minorHAnsi" w:cstheme="minorHAnsi"/>
          <w:sz w:val="22"/>
          <w:szCs w:val="22"/>
        </w:rPr>
      </w:pPr>
    </w:p>
    <w:p w14:paraId="3254079D" w14:textId="77777777" w:rsidR="00FF29CA" w:rsidRPr="00CF35A7" w:rsidRDefault="00FF29CA" w:rsidP="00FF29CA">
      <w:pPr>
        <w:pStyle w:val="Heading1"/>
        <w:rPr>
          <w:rFonts w:asciiTheme="minorHAnsi" w:hAnsiTheme="minorHAnsi" w:cstheme="minorHAnsi"/>
          <w:sz w:val="22"/>
          <w:szCs w:val="22"/>
        </w:rPr>
      </w:pPr>
      <w:bookmarkStart w:id="6" w:name="_Toc206748914"/>
      <w:r w:rsidRPr="00CF35A7">
        <w:rPr>
          <w:rFonts w:asciiTheme="minorHAnsi" w:hAnsiTheme="minorHAnsi" w:cstheme="minorHAnsi"/>
          <w:sz w:val="22"/>
          <w:szCs w:val="22"/>
        </w:rPr>
        <w:lastRenderedPageBreak/>
        <w:t>3. Policy development</w:t>
      </w:r>
      <w:bookmarkEnd w:id="6"/>
    </w:p>
    <w:p w14:paraId="7F0E1C57" w14:textId="77777777" w:rsidR="00FF29CA" w:rsidRPr="00CF35A7" w:rsidRDefault="00FF29CA" w:rsidP="00FF29CA">
      <w:pPr>
        <w:pStyle w:val="1bodycopy"/>
        <w:rPr>
          <w:rFonts w:asciiTheme="minorHAnsi" w:hAnsiTheme="minorHAnsi" w:cstheme="minorHAnsi"/>
          <w:sz w:val="22"/>
          <w:szCs w:val="22"/>
        </w:rPr>
      </w:pPr>
      <w:r w:rsidRPr="00CF35A7">
        <w:rPr>
          <w:rFonts w:asciiTheme="minorHAnsi" w:hAnsiTheme="minorHAnsi" w:cstheme="minorHAnsi"/>
          <w:sz w:val="22"/>
          <w:szCs w:val="22"/>
        </w:rPr>
        <w:t>This policy has been developed in consultation with staff, pupils and parents/</w:t>
      </w:r>
      <w:proofErr w:type="spellStart"/>
      <w:r w:rsidRPr="00CF35A7">
        <w:rPr>
          <w:rFonts w:asciiTheme="minorHAnsi" w:hAnsiTheme="minorHAnsi" w:cstheme="minorHAnsi"/>
          <w:sz w:val="22"/>
          <w:szCs w:val="22"/>
        </w:rPr>
        <w:t>carers</w:t>
      </w:r>
      <w:proofErr w:type="spellEnd"/>
      <w:r w:rsidRPr="00CF35A7">
        <w:rPr>
          <w:rFonts w:asciiTheme="minorHAnsi" w:hAnsiTheme="minorHAnsi" w:cstheme="minorHAnsi"/>
          <w:sz w:val="22"/>
          <w:szCs w:val="22"/>
        </w:rPr>
        <w:t>. The consultation and policy development process involved the following steps:</w:t>
      </w:r>
    </w:p>
    <w:p w14:paraId="5B623F66" w14:textId="77777777" w:rsidR="00FF29CA" w:rsidRPr="00CF35A7" w:rsidRDefault="00FF29CA" w:rsidP="00FF29CA">
      <w:pPr>
        <w:pStyle w:val="ListParagraph"/>
        <w:numPr>
          <w:ilvl w:val="0"/>
          <w:numId w:val="24"/>
        </w:numPr>
        <w:spacing w:after="120"/>
        <w:rPr>
          <w:rFonts w:asciiTheme="minorHAnsi" w:hAnsiTheme="minorHAnsi" w:cstheme="minorHAnsi"/>
          <w:sz w:val="22"/>
          <w:szCs w:val="22"/>
        </w:rPr>
      </w:pPr>
      <w:r w:rsidRPr="00CF35A7">
        <w:rPr>
          <w:rFonts w:asciiTheme="minorHAnsi" w:hAnsiTheme="minorHAnsi" w:cstheme="minorHAnsi"/>
          <w:sz w:val="22"/>
          <w:szCs w:val="22"/>
        </w:rPr>
        <w:t xml:space="preserve">Review – a member of staff or working group pulled together all relevant information including relevant national and local guidance </w:t>
      </w:r>
    </w:p>
    <w:p w14:paraId="63270764" w14:textId="77777777" w:rsidR="00FF29CA" w:rsidRPr="00CF35A7" w:rsidRDefault="00FF29CA" w:rsidP="00FF29CA">
      <w:pPr>
        <w:pStyle w:val="ListParagraph"/>
        <w:ind w:left="1440"/>
        <w:rPr>
          <w:rFonts w:asciiTheme="minorHAnsi" w:hAnsiTheme="minorHAnsi" w:cstheme="minorHAnsi"/>
          <w:sz w:val="22"/>
          <w:szCs w:val="22"/>
        </w:rPr>
      </w:pPr>
    </w:p>
    <w:p w14:paraId="6B537146" w14:textId="77777777" w:rsidR="00FF29CA" w:rsidRPr="00CF35A7" w:rsidRDefault="00FF29CA" w:rsidP="00FF29CA">
      <w:pPr>
        <w:pStyle w:val="ListParagraph"/>
        <w:numPr>
          <w:ilvl w:val="0"/>
          <w:numId w:val="24"/>
        </w:numPr>
        <w:spacing w:after="120"/>
        <w:rPr>
          <w:rFonts w:asciiTheme="minorHAnsi" w:hAnsiTheme="minorHAnsi" w:cstheme="minorHAnsi"/>
          <w:sz w:val="22"/>
          <w:szCs w:val="22"/>
        </w:rPr>
      </w:pPr>
      <w:r w:rsidRPr="00CF35A7">
        <w:rPr>
          <w:rFonts w:asciiTheme="minorHAnsi" w:hAnsiTheme="minorHAnsi" w:cstheme="minorHAnsi"/>
          <w:sz w:val="22"/>
          <w:szCs w:val="22"/>
        </w:rPr>
        <w:t>Staff consultation – all school staff were given the opportunity to look at the policy and make recommendations</w:t>
      </w:r>
    </w:p>
    <w:p w14:paraId="7B2D847C" w14:textId="77777777" w:rsidR="00FF29CA" w:rsidRPr="00CF35A7" w:rsidRDefault="00FF29CA" w:rsidP="00FF29CA">
      <w:pPr>
        <w:pStyle w:val="ListParagraph"/>
        <w:ind w:left="1440"/>
        <w:rPr>
          <w:rFonts w:asciiTheme="minorHAnsi" w:hAnsiTheme="minorHAnsi" w:cstheme="minorHAnsi"/>
          <w:sz w:val="22"/>
          <w:szCs w:val="22"/>
        </w:rPr>
      </w:pPr>
    </w:p>
    <w:p w14:paraId="1C408535" w14:textId="77777777" w:rsidR="00FF29CA" w:rsidRPr="00CF35A7" w:rsidRDefault="00FF29CA" w:rsidP="00FF29CA">
      <w:pPr>
        <w:pStyle w:val="ListParagraph"/>
        <w:numPr>
          <w:ilvl w:val="0"/>
          <w:numId w:val="24"/>
        </w:numPr>
        <w:spacing w:after="120"/>
        <w:rPr>
          <w:rFonts w:asciiTheme="minorHAnsi" w:hAnsiTheme="minorHAnsi" w:cstheme="minorHAnsi"/>
          <w:sz w:val="22"/>
          <w:szCs w:val="22"/>
        </w:rPr>
      </w:pPr>
      <w:r w:rsidRPr="00CF35A7">
        <w:rPr>
          <w:rFonts w:asciiTheme="minorHAnsi" w:hAnsiTheme="minorHAnsi" w:cstheme="minorHAnsi"/>
          <w:sz w:val="22"/>
          <w:szCs w:val="22"/>
        </w:rPr>
        <w:t>Parent/stakeholder consultation – parents/</w:t>
      </w:r>
      <w:proofErr w:type="spellStart"/>
      <w:r w:rsidRPr="00CF35A7">
        <w:rPr>
          <w:rFonts w:asciiTheme="minorHAnsi" w:hAnsiTheme="minorHAnsi" w:cstheme="minorHAnsi"/>
          <w:sz w:val="22"/>
          <w:szCs w:val="22"/>
        </w:rPr>
        <w:t>carers</w:t>
      </w:r>
      <w:proofErr w:type="spellEnd"/>
      <w:r w:rsidRPr="00CF35A7">
        <w:rPr>
          <w:rFonts w:asciiTheme="minorHAnsi" w:hAnsiTheme="minorHAnsi" w:cstheme="minorHAnsi"/>
          <w:sz w:val="22"/>
          <w:szCs w:val="22"/>
        </w:rPr>
        <w:t xml:space="preserve"> and any interested parties were invited to attend a meeting about the policy</w:t>
      </w:r>
    </w:p>
    <w:p w14:paraId="7242F4FA" w14:textId="77777777" w:rsidR="00FF29CA" w:rsidRPr="00CF35A7" w:rsidRDefault="00FF29CA" w:rsidP="00FF29CA">
      <w:pPr>
        <w:pStyle w:val="ListParagraph"/>
        <w:ind w:left="1440"/>
        <w:rPr>
          <w:rFonts w:asciiTheme="minorHAnsi" w:hAnsiTheme="minorHAnsi" w:cstheme="minorHAnsi"/>
          <w:sz w:val="22"/>
          <w:szCs w:val="22"/>
        </w:rPr>
      </w:pPr>
    </w:p>
    <w:p w14:paraId="0DBD19E7" w14:textId="77777777" w:rsidR="00FF29CA" w:rsidRPr="00CF35A7" w:rsidRDefault="00FF29CA" w:rsidP="00FF29CA">
      <w:pPr>
        <w:pStyle w:val="ListParagraph"/>
        <w:numPr>
          <w:ilvl w:val="0"/>
          <w:numId w:val="24"/>
        </w:numPr>
        <w:spacing w:after="120"/>
        <w:rPr>
          <w:rFonts w:asciiTheme="minorHAnsi" w:hAnsiTheme="minorHAnsi" w:cstheme="minorHAnsi"/>
          <w:sz w:val="22"/>
          <w:szCs w:val="22"/>
        </w:rPr>
      </w:pPr>
      <w:r w:rsidRPr="00CF35A7">
        <w:rPr>
          <w:rFonts w:asciiTheme="minorHAnsi" w:hAnsiTheme="minorHAnsi" w:cstheme="minorHAnsi"/>
          <w:sz w:val="22"/>
          <w:szCs w:val="22"/>
        </w:rPr>
        <w:t>Pupil consultation – we investigated what exactly pupils want from their RSE</w:t>
      </w:r>
    </w:p>
    <w:p w14:paraId="2A9768CB" w14:textId="77777777" w:rsidR="00FF29CA" w:rsidRPr="00CF35A7" w:rsidRDefault="00FF29CA" w:rsidP="00FF29CA">
      <w:pPr>
        <w:pStyle w:val="ListParagraph"/>
        <w:ind w:left="1440"/>
        <w:rPr>
          <w:rFonts w:asciiTheme="minorHAnsi" w:hAnsiTheme="minorHAnsi" w:cstheme="minorHAnsi"/>
          <w:sz w:val="22"/>
          <w:szCs w:val="22"/>
        </w:rPr>
      </w:pPr>
    </w:p>
    <w:p w14:paraId="0D9BFE3A" w14:textId="77777777" w:rsidR="00FF29CA" w:rsidRPr="00CF35A7" w:rsidRDefault="00FF29CA" w:rsidP="00FF29CA">
      <w:pPr>
        <w:pStyle w:val="ListParagraph"/>
        <w:numPr>
          <w:ilvl w:val="0"/>
          <w:numId w:val="24"/>
        </w:numPr>
        <w:spacing w:after="120"/>
        <w:rPr>
          <w:rFonts w:asciiTheme="minorHAnsi" w:hAnsiTheme="minorHAnsi" w:cstheme="minorHAnsi"/>
          <w:sz w:val="22"/>
          <w:szCs w:val="22"/>
        </w:rPr>
      </w:pPr>
      <w:r w:rsidRPr="00CF35A7">
        <w:rPr>
          <w:rFonts w:asciiTheme="minorHAnsi" w:hAnsiTheme="minorHAnsi" w:cstheme="minorHAnsi"/>
          <w:sz w:val="22"/>
          <w:szCs w:val="22"/>
        </w:rPr>
        <w:t>Ratification – once amendments were made, the policy was shared with governors and ratified</w:t>
      </w:r>
    </w:p>
    <w:p w14:paraId="3474BFAD" w14:textId="77777777" w:rsidR="00FF29CA" w:rsidRPr="00CF35A7" w:rsidRDefault="00FF29CA" w:rsidP="00FF29CA">
      <w:pPr>
        <w:rPr>
          <w:rFonts w:asciiTheme="minorHAnsi" w:hAnsiTheme="minorHAnsi" w:cstheme="minorHAnsi"/>
          <w:sz w:val="22"/>
          <w:szCs w:val="22"/>
        </w:rPr>
      </w:pPr>
    </w:p>
    <w:p w14:paraId="7DEA2A0F" w14:textId="77777777" w:rsidR="00FF29CA" w:rsidRPr="00CF35A7" w:rsidRDefault="00FF29CA" w:rsidP="00FF29CA">
      <w:pPr>
        <w:pStyle w:val="Heading1"/>
        <w:rPr>
          <w:rFonts w:asciiTheme="minorHAnsi" w:hAnsiTheme="minorHAnsi" w:cstheme="minorHAnsi"/>
          <w:sz w:val="22"/>
          <w:szCs w:val="22"/>
        </w:rPr>
      </w:pPr>
      <w:bookmarkStart w:id="7" w:name="_Toc531168964"/>
      <w:bookmarkStart w:id="8" w:name="_Toc206748915"/>
      <w:r w:rsidRPr="00CF35A7">
        <w:rPr>
          <w:rFonts w:asciiTheme="minorHAnsi" w:hAnsiTheme="minorHAnsi" w:cstheme="minorHAnsi"/>
          <w:sz w:val="22"/>
          <w:szCs w:val="22"/>
        </w:rPr>
        <w:t>4. Definition</w:t>
      </w:r>
      <w:bookmarkEnd w:id="7"/>
      <w:bookmarkEnd w:id="8"/>
    </w:p>
    <w:p w14:paraId="45264997" w14:textId="77777777" w:rsidR="00FF29CA" w:rsidRPr="00CF35A7" w:rsidRDefault="00FF29CA" w:rsidP="00FF29CA">
      <w:pPr>
        <w:pStyle w:val="1bodycopy10pt"/>
        <w:rPr>
          <w:rFonts w:asciiTheme="minorHAnsi" w:hAnsiTheme="minorHAnsi" w:cstheme="minorHAnsi"/>
          <w:sz w:val="22"/>
          <w:szCs w:val="22"/>
          <w:lang w:val="en-GB"/>
        </w:rPr>
      </w:pPr>
      <w:r w:rsidRPr="00CF35A7">
        <w:rPr>
          <w:rFonts w:asciiTheme="minorHAnsi" w:hAnsiTheme="minorHAnsi" w:cstheme="minorHAnsi"/>
          <w:sz w:val="22"/>
          <w:szCs w:val="22"/>
          <w:lang w:val="en-GB"/>
        </w:rPr>
        <w:t>For the purpose of this policy:</w:t>
      </w:r>
    </w:p>
    <w:p w14:paraId="68E1FCEC" w14:textId="77777777" w:rsidR="00FF29CA" w:rsidRPr="00CF35A7" w:rsidRDefault="00FF29CA" w:rsidP="00FF29CA">
      <w:pPr>
        <w:pStyle w:val="1bodycopy10pt"/>
        <w:rPr>
          <w:rFonts w:asciiTheme="minorHAnsi" w:hAnsiTheme="minorHAnsi" w:cstheme="minorHAnsi"/>
          <w:sz w:val="22"/>
          <w:szCs w:val="22"/>
          <w:lang w:eastAsia="en-GB"/>
        </w:rPr>
      </w:pPr>
      <w:r w:rsidRPr="00CF35A7">
        <w:rPr>
          <w:rFonts w:asciiTheme="minorHAnsi" w:hAnsiTheme="minorHAnsi" w:cstheme="minorHAnsi"/>
          <w:sz w:val="22"/>
          <w:szCs w:val="22"/>
          <w:lang w:eastAsia="en-GB"/>
        </w:rPr>
        <w:t xml:space="preserve">RSE is about the emotional, social and cultural development of pupils, and involves learning about relationships, sexual health, sexuality, healthy lifestyles, diversity and personal identity. </w:t>
      </w:r>
    </w:p>
    <w:p w14:paraId="40B0C61F" w14:textId="77777777" w:rsidR="00FF29CA" w:rsidRPr="00CF35A7" w:rsidRDefault="00FF29CA" w:rsidP="00FF29CA">
      <w:pPr>
        <w:pStyle w:val="1bodycopy10pt"/>
        <w:rPr>
          <w:rFonts w:asciiTheme="minorHAnsi" w:hAnsiTheme="minorHAnsi" w:cstheme="minorHAnsi"/>
          <w:sz w:val="22"/>
          <w:szCs w:val="22"/>
          <w:lang w:eastAsia="en-GB"/>
        </w:rPr>
      </w:pPr>
      <w:r w:rsidRPr="00CF35A7">
        <w:rPr>
          <w:rFonts w:asciiTheme="minorHAnsi" w:hAnsiTheme="minorHAnsi" w:cstheme="minorHAnsi"/>
          <w:sz w:val="22"/>
          <w:szCs w:val="22"/>
          <w:lang w:eastAsia="en-GB"/>
        </w:rPr>
        <w:t xml:space="preserve">RSE involves a combination of sharing information, and exploring issues and values. </w:t>
      </w:r>
    </w:p>
    <w:p w14:paraId="58AD6BAD" w14:textId="77777777" w:rsidR="00FF29CA" w:rsidRPr="00CF35A7" w:rsidRDefault="00FF29CA" w:rsidP="00FF29CA">
      <w:pPr>
        <w:pStyle w:val="1bodycopy10pt"/>
        <w:rPr>
          <w:rFonts w:asciiTheme="minorHAnsi" w:hAnsiTheme="minorHAnsi" w:cstheme="minorHAnsi"/>
          <w:sz w:val="22"/>
          <w:szCs w:val="22"/>
          <w:lang w:eastAsia="en-GB"/>
        </w:rPr>
      </w:pPr>
      <w:r w:rsidRPr="00CF35A7">
        <w:rPr>
          <w:rFonts w:asciiTheme="minorHAnsi" w:hAnsiTheme="minorHAnsi" w:cstheme="minorHAnsi"/>
          <w:sz w:val="22"/>
          <w:szCs w:val="22"/>
          <w:lang w:eastAsia="en-GB"/>
        </w:rPr>
        <w:t>RSE is not about the promotion of sexual activity.</w:t>
      </w:r>
      <w:r w:rsidRPr="00CF35A7">
        <w:rPr>
          <w:rFonts w:asciiTheme="minorHAnsi" w:hAnsiTheme="minorHAnsi" w:cstheme="minorHAnsi"/>
          <w:sz w:val="22"/>
          <w:szCs w:val="22"/>
          <w:lang w:eastAsia="en-GB"/>
        </w:rPr>
        <w:br/>
      </w:r>
    </w:p>
    <w:p w14:paraId="1008B294" w14:textId="77777777" w:rsidR="00FF29CA" w:rsidRPr="00CF35A7" w:rsidRDefault="00FF29CA" w:rsidP="00FF29CA">
      <w:pPr>
        <w:pStyle w:val="Heading1"/>
        <w:rPr>
          <w:rFonts w:asciiTheme="minorHAnsi" w:hAnsiTheme="minorHAnsi" w:cstheme="minorHAnsi"/>
          <w:sz w:val="22"/>
          <w:szCs w:val="22"/>
        </w:rPr>
      </w:pPr>
      <w:bookmarkStart w:id="9" w:name="_Toc206748916"/>
      <w:r w:rsidRPr="00CF35A7">
        <w:rPr>
          <w:rFonts w:asciiTheme="minorHAnsi" w:hAnsiTheme="minorHAnsi" w:cstheme="minorHAnsi"/>
          <w:sz w:val="22"/>
          <w:szCs w:val="22"/>
        </w:rPr>
        <w:t>5. Curriculum</w:t>
      </w:r>
      <w:bookmarkEnd w:id="9"/>
    </w:p>
    <w:p w14:paraId="38B78C5E" w14:textId="77777777" w:rsidR="00FF29CA" w:rsidRPr="00CF35A7" w:rsidRDefault="00FF29CA" w:rsidP="00FF29CA">
      <w:pPr>
        <w:pStyle w:val="1bodycopy10pt"/>
        <w:rPr>
          <w:rFonts w:asciiTheme="minorHAnsi" w:hAnsiTheme="minorHAnsi" w:cstheme="minorHAnsi"/>
          <w:sz w:val="22"/>
          <w:szCs w:val="22"/>
          <w:lang w:val="en-GB"/>
        </w:rPr>
      </w:pPr>
      <w:r w:rsidRPr="00CF35A7">
        <w:rPr>
          <w:rFonts w:asciiTheme="minorHAnsi" w:hAnsiTheme="minorHAnsi" w:cstheme="minorHAnsi"/>
          <w:sz w:val="22"/>
          <w:szCs w:val="22"/>
          <w:lang w:val="en-GB"/>
        </w:rPr>
        <w:t>Our RSE curriculum is set out as per Appendices 1 and 2, but we may need to adapt it as and when necessary.</w:t>
      </w:r>
    </w:p>
    <w:p w14:paraId="2E330E2F" w14:textId="08037646" w:rsidR="00AF7EB7" w:rsidRPr="00CF35A7" w:rsidRDefault="00FF29CA" w:rsidP="005C71EB">
      <w:pPr>
        <w:pStyle w:val="1bodycopy10pt"/>
        <w:rPr>
          <w:rFonts w:asciiTheme="minorHAnsi" w:hAnsiTheme="minorHAnsi" w:cstheme="minorHAnsi"/>
          <w:sz w:val="22"/>
          <w:szCs w:val="22"/>
          <w:lang w:val="en-GB"/>
        </w:rPr>
      </w:pPr>
      <w:r w:rsidRPr="00CF35A7">
        <w:rPr>
          <w:rFonts w:asciiTheme="minorHAnsi" w:hAnsiTheme="minorHAnsi" w:cstheme="minorHAnsi"/>
          <w:sz w:val="22"/>
          <w:szCs w:val="22"/>
          <w:lang w:val="en-GB"/>
        </w:rPr>
        <w:t>If pupils ask questions outside the scope of this policy, teachers will respond in an appropriate manner so that pupils are fully informed and don’t seek answers online.</w:t>
      </w:r>
      <w:r w:rsidRPr="00CF35A7">
        <w:rPr>
          <w:rFonts w:asciiTheme="minorHAnsi" w:hAnsiTheme="minorHAnsi" w:cstheme="minorHAnsi"/>
          <w:sz w:val="22"/>
          <w:szCs w:val="22"/>
          <w:lang w:val="en-GB"/>
        </w:rPr>
        <w:br/>
      </w:r>
      <w:r w:rsidR="003B3374">
        <w:rPr>
          <w:rFonts w:asciiTheme="minorHAnsi" w:hAnsiTheme="minorHAnsi" w:cstheme="minorHAnsi"/>
          <w:sz w:val="22"/>
          <w:szCs w:val="22"/>
        </w:rPr>
        <w:t>Charlton CE Primary School</w:t>
      </w:r>
      <w:r w:rsidR="00AF7EB7" w:rsidRPr="00CF35A7">
        <w:rPr>
          <w:rFonts w:asciiTheme="minorHAnsi" w:hAnsiTheme="minorHAnsi" w:cstheme="minorHAnsi"/>
          <w:sz w:val="22"/>
          <w:szCs w:val="22"/>
        </w:rPr>
        <w:t xml:space="preserve"> is committed to working in partnership with parents/carers and being fully transparent about the RSE curriculum.</w:t>
      </w:r>
    </w:p>
    <w:p w14:paraId="77B3EBED" w14:textId="77777777" w:rsidR="00AF7EB7" w:rsidRPr="00CF35A7" w:rsidRDefault="00AF7EB7" w:rsidP="00AF7EB7">
      <w:pPr>
        <w:rPr>
          <w:rFonts w:asciiTheme="minorHAnsi" w:hAnsiTheme="minorHAnsi" w:cstheme="minorHAnsi"/>
          <w:sz w:val="22"/>
          <w:szCs w:val="22"/>
        </w:rPr>
      </w:pPr>
    </w:p>
    <w:p w14:paraId="4C6ECE8B" w14:textId="77777777" w:rsidR="00AF7EB7" w:rsidRPr="00CF35A7" w:rsidRDefault="00AF7EB7" w:rsidP="00AF7EB7">
      <w:pPr>
        <w:rPr>
          <w:rFonts w:asciiTheme="minorHAnsi" w:hAnsiTheme="minorHAnsi" w:cstheme="minorHAnsi"/>
          <w:sz w:val="22"/>
          <w:szCs w:val="22"/>
        </w:rPr>
      </w:pPr>
      <w:r w:rsidRPr="00CF35A7">
        <w:rPr>
          <w:rFonts w:asciiTheme="minorHAnsi" w:hAnsiTheme="minorHAnsi" w:cstheme="minorHAnsi"/>
          <w:sz w:val="22"/>
          <w:szCs w:val="22"/>
        </w:rPr>
        <w:t>We will:</w:t>
      </w:r>
    </w:p>
    <w:p w14:paraId="51F6969E" w14:textId="77777777" w:rsidR="00AF7EB7" w:rsidRPr="00CF35A7" w:rsidRDefault="00AF7EB7" w:rsidP="00AF7EB7">
      <w:pPr>
        <w:rPr>
          <w:rFonts w:asciiTheme="minorHAnsi" w:hAnsiTheme="minorHAnsi" w:cstheme="minorHAnsi"/>
          <w:sz w:val="22"/>
          <w:szCs w:val="22"/>
        </w:rPr>
      </w:pPr>
      <w:r w:rsidRPr="00CF35A7">
        <w:rPr>
          <w:rFonts w:asciiTheme="minorHAnsi" w:hAnsiTheme="minorHAnsi" w:cstheme="minorHAnsi"/>
          <w:sz w:val="22"/>
          <w:szCs w:val="22"/>
        </w:rPr>
        <w:t>- Publish an overview of the RSE curriculum on the school website</w:t>
      </w:r>
    </w:p>
    <w:p w14:paraId="7BFD095B" w14:textId="77777777" w:rsidR="00AF7EB7" w:rsidRPr="00CF35A7" w:rsidRDefault="00AF7EB7" w:rsidP="00AF7EB7">
      <w:pPr>
        <w:rPr>
          <w:rFonts w:asciiTheme="minorHAnsi" w:hAnsiTheme="minorHAnsi" w:cstheme="minorHAnsi"/>
          <w:sz w:val="22"/>
          <w:szCs w:val="22"/>
        </w:rPr>
      </w:pPr>
      <w:r w:rsidRPr="00CF35A7">
        <w:rPr>
          <w:rFonts w:asciiTheme="minorHAnsi" w:hAnsiTheme="minorHAnsi" w:cstheme="minorHAnsi"/>
          <w:sz w:val="22"/>
          <w:szCs w:val="22"/>
        </w:rPr>
        <w:t>- Provide parents/carers with clear information about what will be taught in each year group and when</w:t>
      </w:r>
    </w:p>
    <w:p w14:paraId="355CDFB8" w14:textId="77777777" w:rsidR="00AF7EB7" w:rsidRPr="00CF35A7" w:rsidRDefault="00AF7EB7" w:rsidP="00AF7EB7">
      <w:pPr>
        <w:rPr>
          <w:rFonts w:asciiTheme="minorHAnsi" w:hAnsiTheme="minorHAnsi" w:cstheme="minorHAnsi"/>
          <w:sz w:val="22"/>
          <w:szCs w:val="22"/>
        </w:rPr>
      </w:pPr>
      <w:r w:rsidRPr="00CF35A7">
        <w:rPr>
          <w:rFonts w:asciiTheme="minorHAnsi" w:hAnsiTheme="minorHAnsi" w:cstheme="minorHAnsi"/>
          <w:sz w:val="22"/>
          <w:szCs w:val="22"/>
        </w:rPr>
        <w:t>- Share examples of teaching materials and resources in advance of delivery, particularly for sensitive topics</w:t>
      </w:r>
    </w:p>
    <w:p w14:paraId="7483C861" w14:textId="77777777" w:rsidR="00A3600F" w:rsidRPr="00CF35A7" w:rsidRDefault="00AF7EB7" w:rsidP="00A3600F">
      <w:pPr>
        <w:spacing w:beforeAutospacing="1" w:afterAutospacing="1"/>
        <w:rPr>
          <w:rFonts w:asciiTheme="minorHAnsi" w:hAnsiTheme="minorHAnsi" w:cstheme="minorHAnsi"/>
          <w:b/>
          <w:bCs/>
          <w:sz w:val="22"/>
          <w:szCs w:val="22"/>
        </w:rPr>
      </w:pPr>
      <w:r w:rsidRPr="00CF35A7">
        <w:rPr>
          <w:rFonts w:asciiTheme="minorHAnsi" w:hAnsiTheme="minorHAnsi" w:cstheme="minorHAnsi"/>
          <w:sz w:val="22"/>
          <w:szCs w:val="22"/>
        </w:rPr>
        <w:t>- Offer opportunities (</w:t>
      </w:r>
      <w:proofErr w:type="gramStart"/>
      <w:r w:rsidRPr="00CF35A7">
        <w:rPr>
          <w:rFonts w:asciiTheme="minorHAnsi" w:hAnsiTheme="minorHAnsi" w:cstheme="minorHAnsi"/>
          <w:sz w:val="22"/>
          <w:szCs w:val="22"/>
        </w:rPr>
        <w:t>e.g.</w:t>
      </w:r>
      <w:proofErr w:type="gramEnd"/>
      <w:r w:rsidRPr="00CF35A7">
        <w:rPr>
          <w:rFonts w:asciiTheme="minorHAnsi" w:hAnsiTheme="minorHAnsi" w:cstheme="minorHAnsi"/>
          <w:sz w:val="22"/>
          <w:szCs w:val="22"/>
        </w:rPr>
        <w:t xml:space="preserve"> information sessions, workshops or online materials) for parents/carers to view and discuss curriculum content</w:t>
      </w:r>
      <w:r w:rsidR="00A3600F" w:rsidRPr="00CF35A7">
        <w:rPr>
          <w:rFonts w:asciiTheme="minorHAnsi" w:hAnsiTheme="minorHAnsi" w:cstheme="minorHAnsi"/>
          <w:b/>
          <w:bCs/>
          <w:sz w:val="22"/>
          <w:szCs w:val="22"/>
        </w:rPr>
        <w:t xml:space="preserve"> </w:t>
      </w:r>
    </w:p>
    <w:p w14:paraId="46FF72D4" w14:textId="01C621BF" w:rsidR="00AF7EB7" w:rsidRPr="00CF35A7" w:rsidRDefault="00AF7EB7" w:rsidP="00AF7EB7">
      <w:pPr>
        <w:rPr>
          <w:rFonts w:asciiTheme="minorHAnsi" w:hAnsiTheme="minorHAnsi" w:cstheme="minorHAnsi"/>
          <w:sz w:val="22"/>
          <w:szCs w:val="22"/>
        </w:rPr>
      </w:pPr>
    </w:p>
    <w:p w14:paraId="50E518D0" w14:textId="77777777" w:rsidR="00AF7EB7" w:rsidRPr="00CF35A7" w:rsidRDefault="00AF7EB7" w:rsidP="00AF7EB7">
      <w:pPr>
        <w:rPr>
          <w:rFonts w:asciiTheme="minorHAnsi" w:hAnsiTheme="minorHAnsi" w:cstheme="minorHAnsi"/>
          <w:sz w:val="22"/>
          <w:szCs w:val="22"/>
        </w:rPr>
      </w:pPr>
      <w:r w:rsidRPr="00CF35A7">
        <w:rPr>
          <w:rFonts w:asciiTheme="minorHAnsi" w:hAnsiTheme="minorHAnsi" w:cstheme="minorHAnsi"/>
          <w:sz w:val="22"/>
          <w:szCs w:val="22"/>
        </w:rPr>
        <w:t>- Notify parents/carers in advance of any significant changes or additions to the planned curriculum</w:t>
      </w:r>
    </w:p>
    <w:p w14:paraId="7FF5CFAE" w14:textId="77777777" w:rsidR="00AF7EB7" w:rsidRPr="00CF35A7" w:rsidRDefault="00AF7EB7" w:rsidP="00AF7EB7">
      <w:pPr>
        <w:rPr>
          <w:rFonts w:asciiTheme="minorHAnsi" w:hAnsiTheme="minorHAnsi" w:cstheme="minorHAnsi"/>
          <w:sz w:val="22"/>
          <w:szCs w:val="22"/>
        </w:rPr>
      </w:pPr>
    </w:p>
    <w:p w14:paraId="142D4A8A" w14:textId="77777777" w:rsidR="00AF7EB7" w:rsidRPr="00CF35A7" w:rsidRDefault="00AF7EB7" w:rsidP="00AF7EB7">
      <w:pPr>
        <w:rPr>
          <w:rFonts w:asciiTheme="minorHAnsi" w:hAnsiTheme="minorHAnsi" w:cstheme="minorHAnsi"/>
          <w:sz w:val="22"/>
          <w:szCs w:val="22"/>
        </w:rPr>
      </w:pPr>
      <w:r w:rsidRPr="00CF35A7">
        <w:rPr>
          <w:rFonts w:asciiTheme="minorHAnsi" w:hAnsiTheme="minorHAnsi" w:cstheme="minorHAnsi"/>
          <w:sz w:val="22"/>
          <w:szCs w:val="22"/>
        </w:rPr>
        <w:t>Parents/carers will:</w:t>
      </w:r>
    </w:p>
    <w:p w14:paraId="28913B38" w14:textId="77777777" w:rsidR="00AF7EB7" w:rsidRPr="00CF35A7" w:rsidRDefault="00AF7EB7" w:rsidP="00AF7EB7">
      <w:pPr>
        <w:rPr>
          <w:rFonts w:asciiTheme="minorHAnsi" w:hAnsiTheme="minorHAnsi" w:cstheme="minorHAnsi"/>
          <w:sz w:val="22"/>
          <w:szCs w:val="22"/>
        </w:rPr>
      </w:pPr>
      <w:r w:rsidRPr="00CF35A7">
        <w:rPr>
          <w:rFonts w:asciiTheme="minorHAnsi" w:hAnsiTheme="minorHAnsi" w:cstheme="minorHAnsi"/>
          <w:sz w:val="22"/>
          <w:szCs w:val="22"/>
        </w:rPr>
        <w:t>- Be able to contact the school to discuss curriculum content at any time</w:t>
      </w:r>
    </w:p>
    <w:p w14:paraId="669997D4" w14:textId="3822922B" w:rsidR="00AF7EB7" w:rsidRPr="00CF35A7" w:rsidRDefault="00AF7EB7" w:rsidP="00AF7EB7">
      <w:pPr>
        <w:rPr>
          <w:rFonts w:asciiTheme="minorHAnsi" w:hAnsiTheme="minorHAnsi" w:cstheme="minorHAnsi"/>
          <w:sz w:val="22"/>
          <w:szCs w:val="22"/>
        </w:rPr>
      </w:pPr>
      <w:r w:rsidRPr="00CF35A7">
        <w:rPr>
          <w:rFonts w:asciiTheme="minorHAnsi" w:hAnsiTheme="minorHAnsi" w:cstheme="minorHAnsi"/>
          <w:sz w:val="22"/>
          <w:szCs w:val="22"/>
        </w:rPr>
        <w:lastRenderedPageBreak/>
        <w:t>- Be supported to understand how content is delivered in an age-appropriate way</w:t>
      </w:r>
    </w:p>
    <w:p w14:paraId="214E5D2E" w14:textId="56597438" w:rsidR="00A3600F" w:rsidRPr="00CF35A7" w:rsidRDefault="00A3600F" w:rsidP="00AF7EB7">
      <w:pPr>
        <w:rPr>
          <w:rFonts w:asciiTheme="minorHAnsi" w:hAnsiTheme="minorHAnsi" w:cstheme="minorHAnsi"/>
          <w:sz w:val="22"/>
          <w:szCs w:val="22"/>
        </w:rPr>
      </w:pPr>
    </w:p>
    <w:p w14:paraId="40CC5F43" w14:textId="77777777" w:rsidR="00A3600F" w:rsidRPr="00CF35A7" w:rsidRDefault="00A3600F" w:rsidP="00AF7EB7">
      <w:pPr>
        <w:rPr>
          <w:rFonts w:asciiTheme="minorHAnsi" w:hAnsiTheme="minorHAnsi" w:cstheme="minorHAnsi"/>
          <w:sz w:val="22"/>
          <w:szCs w:val="22"/>
        </w:rPr>
      </w:pPr>
    </w:p>
    <w:p w14:paraId="2D627A9B" w14:textId="77777777" w:rsidR="00AF7EB7" w:rsidRPr="00CF35A7" w:rsidRDefault="00AF7EB7" w:rsidP="00AF7EB7">
      <w:pPr>
        <w:rPr>
          <w:rFonts w:asciiTheme="minorHAnsi" w:hAnsiTheme="minorHAnsi" w:cstheme="minorHAnsi"/>
          <w:sz w:val="22"/>
          <w:szCs w:val="22"/>
        </w:rPr>
      </w:pPr>
    </w:p>
    <w:p w14:paraId="360656F0" w14:textId="77777777" w:rsidR="00AF7EB7" w:rsidRPr="00CF35A7" w:rsidRDefault="00AF7EB7" w:rsidP="00AF7EB7">
      <w:pPr>
        <w:rPr>
          <w:rFonts w:asciiTheme="minorHAnsi" w:hAnsiTheme="minorHAnsi" w:cstheme="minorHAnsi"/>
          <w:sz w:val="22"/>
          <w:szCs w:val="22"/>
        </w:rPr>
      </w:pPr>
      <w:r w:rsidRPr="00CF35A7">
        <w:rPr>
          <w:rFonts w:asciiTheme="minorHAnsi" w:hAnsiTheme="minorHAnsi" w:cstheme="minorHAnsi"/>
          <w:sz w:val="22"/>
          <w:szCs w:val="22"/>
        </w:rPr>
        <w:t>We will ensure that all materials used in RSE can be shared with parents/carers, in line with our legal obligations.</w:t>
      </w:r>
    </w:p>
    <w:p w14:paraId="6F1FDAE9" w14:textId="2C420BBB" w:rsidR="00FF29CA" w:rsidRPr="00CF35A7" w:rsidRDefault="00FF29CA" w:rsidP="00FF29CA">
      <w:pPr>
        <w:pStyle w:val="1bodycopy10pt"/>
        <w:rPr>
          <w:rFonts w:asciiTheme="minorHAnsi" w:hAnsiTheme="minorHAnsi" w:cstheme="minorHAnsi"/>
          <w:sz w:val="22"/>
          <w:szCs w:val="22"/>
          <w:lang w:val="en-GB"/>
        </w:rPr>
      </w:pPr>
    </w:p>
    <w:p w14:paraId="341E16DB" w14:textId="77777777" w:rsidR="00FF29CA" w:rsidRPr="00CF35A7" w:rsidRDefault="00FF29CA" w:rsidP="00FF29CA">
      <w:pPr>
        <w:pStyle w:val="Heading1"/>
        <w:rPr>
          <w:rFonts w:asciiTheme="minorHAnsi" w:hAnsiTheme="minorHAnsi" w:cstheme="minorHAnsi"/>
          <w:sz w:val="22"/>
          <w:szCs w:val="22"/>
        </w:rPr>
      </w:pPr>
      <w:bookmarkStart w:id="10" w:name="_Toc206748917"/>
      <w:r w:rsidRPr="00CF35A7">
        <w:rPr>
          <w:rFonts w:asciiTheme="minorHAnsi" w:hAnsiTheme="minorHAnsi" w:cstheme="minorHAnsi"/>
          <w:sz w:val="22"/>
          <w:szCs w:val="22"/>
        </w:rPr>
        <w:t>6. Delivery of RSE</w:t>
      </w:r>
      <w:bookmarkEnd w:id="10"/>
      <w:r w:rsidRPr="00CF35A7">
        <w:rPr>
          <w:rFonts w:asciiTheme="minorHAnsi" w:hAnsiTheme="minorHAnsi" w:cstheme="minorHAnsi"/>
          <w:sz w:val="22"/>
          <w:szCs w:val="22"/>
        </w:rPr>
        <w:t xml:space="preserve"> </w:t>
      </w:r>
    </w:p>
    <w:p w14:paraId="5CF0A942" w14:textId="495D102E" w:rsidR="00FF29CA" w:rsidRPr="00CF35A7" w:rsidRDefault="00FF29CA" w:rsidP="00FF29CA">
      <w:pPr>
        <w:pStyle w:val="1bodycopy10pt"/>
        <w:rPr>
          <w:rFonts w:asciiTheme="minorHAnsi" w:hAnsiTheme="minorHAnsi" w:cstheme="minorHAnsi"/>
          <w:sz w:val="22"/>
          <w:szCs w:val="22"/>
          <w:lang w:eastAsia="en-GB"/>
        </w:rPr>
      </w:pPr>
      <w:r w:rsidRPr="00CF35A7">
        <w:rPr>
          <w:rFonts w:asciiTheme="minorHAnsi" w:hAnsiTheme="minorHAnsi" w:cstheme="minorHAnsi"/>
          <w:sz w:val="22"/>
          <w:szCs w:val="22"/>
          <w:lang w:val="en-GB"/>
        </w:rPr>
        <w:t xml:space="preserve">RSE is taught within the personal, social, health and economic (PSHE) education curriculum. </w:t>
      </w:r>
      <w:r w:rsidR="00C70672">
        <w:rPr>
          <w:rFonts w:asciiTheme="minorHAnsi" w:hAnsiTheme="minorHAnsi" w:cstheme="minorHAnsi"/>
          <w:sz w:val="22"/>
          <w:szCs w:val="22"/>
          <w:lang w:val="en-GB"/>
        </w:rPr>
        <w:t xml:space="preserve">Charlton CE Primary School uses the Jigsaw PSHE and RSE scheme of work to deliver lessons.  </w:t>
      </w:r>
      <w:r w:rsidRPr="00CF35A7">
        <w:rPr>
          <w:rFonts w:asciiTheme="minorHAnsi" w:hAnsiTheme="minorHAnsi" w:cstheme="minorHAnsi"/>
          <w:sz w:val="22"/>
          <w:szCs w:val="22"/>
          <w:lang w:val="en-GB"/>
        </w:rPr>
        <w:t>Biological aspects of RSE are taught within the science curriculum, and other aspects are included in religious education (RE).</w:t>
      </w:r>
      <w:bookmarkStart w:id="11" w:name="_Hlk204161953"/>
    </w:p>
    <w:p w14:paraId="179A278A" w14:textId="77777777" w:rsidR="00FF29CA" w:rsidRPr="00CF35A7" w:rsidRDefault="00FF29CA" w:rsidP="00FF29CA">
      <w:pPr>
        <w:pStyle w:val="4Bulletedcopyblue"/>
        <w:numPr>
          <w:ilvl w:val="0"/>
          <w:numId w:val="0"/>
        </w:numPr>
        <w:rPr>
          <w:rFonts w:asciiTheme="minorHAnsi" w:hAnsiTheme="minorHAnsi" w:cstheme="minorHAnsi"/>
          <w:sz w:val="22"/>
          <w:szCs w:val="22"/>
          <w:lang w:eastAsia="en-GB"/>
        </w:rPr>
      </w:pPr>
      <w:r w:rsidRPr="00CF35A7">
        <w:rPr>
          <w:rFonts w:asciiTheme="minorHAnsi" w:hAnsiTheme="minorHAnsi" w:cstheme="minorHAnsi"/>
          <w:sz w:val="22"/>
          <w:szCs w:val="22"/>
          <w:lang w:eastAsia="en-GB"/>
        </w:rPr>
        <w:t>The school will make sure that:</w:t>
      </w:r>
    </w:p>
    <w:p w14:paraId="0FEB9574" w14:textId="77777777" w:rsidR="00FF29CA" w:rsidRPr="00CF35A7" w:rsidRDefault="00FF29CA" w:rsidP="00FF29CA">
      <w:pPr>
        <w:pStyle w:val="4Bulletedcopyblue"/>
        <w:rPr>
          <w:rFonts w:asciiTheme="minorHAnsi" w:hAnsiTheme="minorHAnsi" w:cstheme="minorHAnsi"/>
          <w:sz w:val="22"/>
          <w:szCs w:val="22"/>
          <w:lang w:eastAsia="en-GB"/>
        </w:rPr>
      </w:pPr>
      <w:r w:rsidRPr="00CF35A7">
        <w:rPr>
          <w:rFonts w:asciiTheme="minorHAnsi" w:hAnsiTheme="minorHAnsi" w:cstheme="minorHAnsi"/>
          <w:sz w:val="22"/>
          <w:szCs w:val="22"/>
          <w:lang w:eastAsia="en-GB"/>
        </w:rPr>
        <w:t>Core knowledge is sectioned into units of manageable size</w:t>
      </w:r>
    </w:p>
    <w:p w14:paraId="5BD13F15" w14:textId="77777777" w:rsidR="00FF29CA" w:rsidRPr="00CF35A7" w:rsidRDefault="00FF29CA" w:rsidP="00FF29CA">
      <w:pPr>
        <w:pStyle w:val="4Bulletedcopyblue"/>
        <w:rPr>
          <w:rFonts w:asciiTheme="minorHAnsi" w:hAnsiTheme="minorHAnsi" w:cstheme="minorHAnsi"/>
          <w:sz w:val="22"/>
          <w:szCs w:val="22"/>
          <w:lang w:eastAsia="en-GB"/>
        </w:rPr>
      </w:pPr>
      <w:r w:rsidRPr="00CF35A7">
        <w:rPr>
          <w:rFonts w:asciiTheme="minorHAnsi" w:hAnsiTheme="minorHAnsi" w:cstheme="minorHAnsi"/>
          <w:sz w:val="22"/>
          <w:szCs w:val="22"/>
          <w:lang w:eastAsia="en-GB"/>
        </w:rPr>
        <w:t>The required content is communicated to pupils clearly, in a carefully sequenced way and within a planned scheme of work</w:t>
      </w:r>
    </w:p>
    <w:p w14:paraId="056DEE76" w14:textId="44278121" w:rsidR="00FF29CA" w:rsidRDefault="00FF29CA" w:rsidP="00FF29CA">
      <w:pPr>
        <w:pStyle w:val="4Bulletedcopyblue"/>
        <w:rPr>
          <w:rFonts w:asciiTheme="minorHAnsi" w:hAnsiTheme="minorHAnsi" w:cstheme="minorHAnsi"/>
          <w:sz w:val="22"/>
          <w:szCs w:val="22"/>
          <w:lang w:eastAsia="en-GB"/>
        </w:rPr>
      </w:pPr>
      <w:r w:rsidRPr="00CF35A7">
        <w:rPr>
          <w:rFonts w:asciiTheme="minorHAnsi" w:hAnsiTheme="minorHAnsi" w:cstheme="minorHAnsi"/>
          <w:sz w:val="22"/>
          <w:szCs w:val="22"/>
          <w:lang w:eastAsia="en-GB"/>
        </w:rPr>
        <w:t>Teaching includes sufficient and well-chosen opportunities and contexts for pupils to embed new knowledge, so that it can be used confidently in real-life situations</w:t>
      </w:r>
      <w:bookmarkEnd w:id="11"/>
    </w:p>
    <w:p w14:paraId="3A919B57" w14:textId="258C9DC3" w:rsidR="00C70672" w:rsidRPr="00C70672" w:rsidRDefault="00C70672" w:rsidP="00FF29CA">
      <w:pPr>
        <w:pStyle w:val="4Bulletedcopyblue"/>
        <w:rPr>
          <w:rFonts w:asciiTheme="minorHAnsi" w:hAnsiTheme="minorHAnsi" w:cstheme="minorHAnsi"/>
          <w:sz w:val="22"/>
          <w:szCs w:val="22"/>
          <w:lang w:eastAsia="en-GB"/>
        </w:rPr>
      </w:pPr>
      <w:r w:rsidRPr="00C70672">
        <w:rPr>
          <w:rFonts w:asciiTheme="minorHAnsi" w:hAnsiTheme="minorHAnsi" w:cstheme="minorHAnsi"/>
          <w:sz w:val="22"/>
          <w:szCs w:val="22"/>
        </w:rPr>
        <w:t>Our Relationships and Sex Education (RSE) curriculum is planned and delivered with the needs of all pupils in mind, including those with special educational needs and disabilities (SEND). Teaching is adapted where appropriate to ensure that all pupils can access the curriculum, develop their understanding at an age-appropriate level, and build the knowledge and skills they need to form safe, healthy and respectful relationships and to understand the physical and emotional changes they experience as they grow.</w:t>
      </w:r>
    </w:p>
    <w:p w14:paraId="74D82399" w14:textId="77777777" w:rsidR="00FF29CA" w:rsidRPr="00CF35A7" w:rsidRDefault="00FF29CA" w:rsidP="00FF29CA">
      <w:pPr>
        <w:pStyle w:val="1bodycopy10pt"/>
        <w:rPr>
          <w:rFonts w:asciiTheme="minorHAnsi" w:hAnsiTheme="minorHAnsi" w:cstheme="minorHAnsi"/>
          <w:sz w:val="22"/>
          <w:szCs w:val="22"/>
          <w:lang w:val="en-GB"/>
        </w:rPr>
      </w:pPr>
      <w:proofErr w:type="gramStart"/>
      <w:r w:rsidRPr="00CF35A7">
        <w:rPr>
          <w:rFonts w:asciiTheme="minorHAnsi" w:hAnsiTheme="minorHAnsi" w:cstheme="minorHAnsi"/>
          <w:sz w:val="22"/>
          <w:szCs w:val="22"/>
          <w:lang w:val="en-GB"/>
        </w:rPr>
        <w:t>Relationships</w:t>
      </w:r>
      <w:proofErr w:type="gramEnd"/>
      <w:r w:rsidRPr="00CF35A7">
        <w:rPr>
          <w:rFonts w:asciiTheme="minorHAnsi" w:hAnsiTheme="minorHAnsi" w:cstheme="minorHAnsi"/>
          <w:sz w:val="22"/>
          <w:szCs w:val="22"/>
          <w:lang w:val="en-GB"/>
        </w:rPr>
        <w:t xml:space="preserve"> education focuses on teaching the fundamental building blocks and characteristics of positive relationships including:</w:t>
      </w:r>
    </w:p>
    <w:p w14:paraId="22DA8863"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Families and people who care for me</w:t>
      </w:r>
    </w:p>
    <w:p w14:paraId="34AF15B5"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Caring friendships</w:t>
      </w:r>
    </w:p>
    <w:p w14:paraId="3BE08F21"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Respectful, kind relationships</w:t>
      </w:r>
    </w:p>
    <w:p w14:paraId="30DFBEAE"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Online safety and awareness </w:t>
      </w:r>
    </w:p>
    <w:p w14:paraId="12A2DCF3"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Being safe</w:t>
      </w:r>
    </w:p>
    <w:p w14:paraId="49C4F556" w14:textId="77777777" w:rsidR="00FF29CA" w:rsidRPr="00CF35A7" w:rsidRDefault="00FF29CA" w:rsidP="00FF29CA">
      <w:pPr>
        <w:pStyle w:val="1bodycopy10pt"/>
        <w:rPr>
          <w:rFonts w:asciiTheme="minorHAnsi" w:hAnsiTheme="minorHAnsi" w:cstheme="minorHAnsi"/>
          <w:sz w:val="22"/>
          <w:szCs w:val="22"/>
          <w:lang w:val="en-GB"/>
        </w:rPr>
      </w:pPr>
      <w:bookmarkStart w:id="12" w:name="_Hlk204161979"/>
      <w:r w:rsidRPr="00CF35A7">
        <w:rPr>
          <w:rFonts w:asciiTheme="minorHAnsi" w:hAnsiTheme="minorHAnsi" w:cstheme="minorHAnsi"/>
          <w:sz w:val="22"/>
          <w:szCs w:val="22"/>
          <w:lang w:val="en-GB"/>
        </w:rPr>
        <w:t>Primary sex education will focus on:</w:t>
      </w:r>
    </w:p>
    <w:p w14:paraId="2404B70A"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Preparing boys and girls for the changes that adolescence brings</w:t>
      </w:r>
    </w:p>
    <w:p w14:paraId="63EEC975" w14:textId="6E5C4325"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How a baby is conceived and born</w:t>
      </w:r>
      <w:r w:rsidR="00AD25D0">
        <w:rPr>
          <w:rFonts w:asciiTheme="minorHAnsi" w:hAnsiTheme="minorHAnsi" w:cstheme="minorHAnsi"/>
          <w:sz w:val="22"/>
          <w:szCs w:val="22"/>
          <w:lang w:val="en-GB"/>
        </w:rPr>
        <w:t xml:space="preserve"> (conception)</w:t>
      </w:r>
    </w:p>
    <w:p w14:paraId="245391F8" w14:textId="65397DF0" w:rsidR="00A3600F" w:rsidRPr="00CF35A7" w:rsidRDefault="00A3600F" w:rsidP="00FF29CA">
      <w:pPr>
        <w:pStyle w:val="3Bulletedcopyblue"/>
        <w:rPr>
          <w:rFonts w:asciiTheme="minorHAnsi" w:hAnsiTheme="minorHAnsi" w:cstheme="minorHAnsi"/>
          <w:sz w:val="22"/>
          <w:szCs w:val="22"/>
          <w:lang w:val="en-GB"/>
        </w:rPr>
      </w:pPr>
      <w:r w:rsidRPr="00CF35A7">
        <w:rPr>
          <w:rFonts w:asciiTheme="minorHAnsi" w:eastAsia="Times New Roman" w:hAnsiTheme="minorHAnsi" w:cstheme="minorHAnsi"/>
          <w:sz w:val="22"/>
          <w:szCs w:val="22"/>
          <w:lang w:val="en-GB" w:eastAsia="en-GB"/>
        </w:rPr>
        <w:t xml:space="preserve">Any teaching about human conception, pregnancy or birth that goes beyond the science curriculum will be clearly identified as </w:t>
      </w:r>
      <w:r w:rsidRPr="00CF35A7">
        <w:rPr>
          <w:rFonts w:asciiTheme="minorHAnsi" w:eastAsia="Times New Roman" w:hAnsiTheme="minorHAnsi" w:cstheme="minorHAnsi"/>
          <w:b/>
          <w:bCs/>
          <w:sz w:val="22"/>
          <w:szCs w:val="22"/>
          <w:lang w:val="en-GB" w:eastAsia="en-GB"/>
        </w:rPr>
        <w:t>non</w:t>
      </w:r>
      <w:r w:rsidRPr="00CF35A7">
        <w:rPr>
          <w:rFonts w:asciiTheme="minorHAnsi" w:eastAsia="Times New Roman" w:hAnsiTheme="minorHAnsi" w:cstheme="minorHAnsi"/>
          <w:b/>
          <w:bCs/>
          <w:sz w:val="22"/>
          <w:szCs w:val="22"/>
          <w:lang w:val="en-GB" w:eastAsia="en-GB"/>
        </w:rPr>
        <w:noBreakHyphen/>
        <w:t>statutory sex education</w:t>
      </w:r>
      <w:r w:rsidRPr="00CF35A7">
        <w:rPr>
          <w:rFonts w:asciiTheme="minorHAnsi" w:eastAsia="Times New Roman" w:hAnsiTheme="minorHAnsi" w:cstheme="minorHAnsi"/>
          <w:sz w:val="22"/>
          <w:szCs w:val="22"/>
          <w:lang w:val="en-GB" w:eastAsia="en-GB"/>
        </w:rPr>
        <w:t>. Parents/carers have the right to withdraw their child from these specific lessons. The school will notify parents in advance of when these lessons will take place and will share all teaching materials beforehand.</w:t>
      </w:r>
    </w:p>
    <w:p w14:paraId="5AB36AA3" w14:textId="77777777" w:rsidR="00FF29CA" w:rsidRPr="00CF35A7" w:rsidRDefault="00FF29CA" w:rsidP="00FF29CA">
      <w:pPr>
        <w:pStyle w:val="1bodycopy10pt"/>
        <w:rPr>
          <w:rFonts w:asciiTheme="minorHAnsi" w:hAnsiTheme="minorHAnsi" w:cstheme="minorHAnsi"/>
          <w:sz w:val="22"/>
          <w:szCs w:val="22"/>
          <w:lang w:val="en-GB"/>
        </w:rPr>
      </w:pPr>
      <w:r w:rsidRPr="00CF35A7">
        <w:rPr>
          <w:rFonts w:asciiTheme="minorHAnsi" w:hAnsiTheme="minorHAnsi" w:cstheme="minorHAnsi"/>
          <w:sz w:val="22"/>
          <w:szCs w:val="22"/>
          <w:lang w:val="en-GB"/>
        </w:rPr>
        <w:t>Throughout each year group we will use appropriate material to assist learning, such as:</w:t>
      </w:r>
    </w:p>
    <w:p w14:paraId="300EE6F4" w14:textId="77777777" w:rsidR="00FF29CA" w:rsidRPr="00CF35A7" w:rsidRDefault="00FF29CA" w:rsidP="00FF29CA">
      <w:pPr>
        <w:pStyle w:val="4Bulletedcopyblue"/>
        <w:rPr>
          <w:rFonts w:asciiTheme="minorHAnsi" w:hAnsiTheme="minorHAnsi" w:cstheme="minorHAnsi"/>
          <w:sz w:val="22"/>
          <w:szCs w:val="22"/>
          <w:lang w:eastAsia="en-GB"/>
        </w:rPr>
      </w:pPr>
      <w:r w:rsidRPr="00CF35A7">
        <w:rPr>
          <w:rFonts w:asciiTheme="minorHAnsi" w:hAnsiTheme="minorHAnsi" w:cstheme="minorHAnsi"/>
          <w:sz w:val="22"/>
          <w:szCs w:val="22"/>
          <w:lang w:eastAsia="en-GB"/>
        </w:rPr>
        <w:t>Diagrams</w:t>
      </w:r>
    </w:p>
    <w:p w14:paraId="46BEDC28" w14:textId="77777777" w:rsidR="00FF29CA" w:rsidRPr="00CF35A7" w:rsidRDefault="00FF29CA" w:rsidP="00FF29CA">
      <w:pPr>
        <w:pStyle w:val="4Bulletedcopyblue"/>
        <w:rPr>
          <w:rFonts w:asciiTheme="minorHAnsi" w:hAnsiTheme="minorHAnsi" w:cstheme="minorHAnsi"/>
          <w:sz w:val="22"/>
          <w:szCs w:val="22"/>
          <w:lang w:eastAsia="en-GB"/>
        </w:rPr>
      </w:pPr>
      <w:r w:rsidRPr="00CF35A7">
        <w:rPr>
          <w:rFonts w:asciiTheme="minorHAnsi" w:hAnsiTheme="minorHAnsi" w:cstheme="minorHAnsi"/>
          <w:sz w:val="22"/>
          <w:szCs w:val="22"/>
          <w:lang w:eastAsia="en-GB"/>
        </w:rPr>
        <w:t>Videos</w:t>
      </w:r>
    </w:p>
    <w:p w14:paraId="2310C93E" w14:textId="77777777" w:rsidR="00FF29CA" w:rsidRPr="00CF35A7" w:rsidRDefault="00FF29CA" w:rsidP="00FF29CA">
      <w:pPr>
        <w:pStyle w:val="4Bulletedcopyblue"/>
        <w:rPr>
          <w:rFonts w:asciiTheme="minorHAnsi" w:hAnsiTheme="minorHAnsi" w:cstheme="minorHAnsi"/>
          <w:sz w:val="22"/>
          <w:szCs w:val="22"/>
          <w:lang w:eastAsia="en-GB"/>
        </w:rPr>
      </w:pPr>
      <w:r w:rsidRPr="00CF35A7">
        <w:rPr>
          <w:rFonts w:asciiTheme="minorHAnsi" w:hAnsiTheme="minorHAnsi" w:cstheme="minorHAnsi"/>
          <w:sz w:val="22"/>
          <w:szCs w:val="22"/>
          <w:lang w:eastAsia="en-GB"/>
        </w:rPr>
        <w:t>Books</w:t>
      </w:r>
    </w:p>
    <w:p w14:paraId="560519C7" w14:textId="77777777" w:rsidR="00FF29CA" w:rsidRPr="00CF35A7" w:rsidRDefault="00FF29CA" w:rsidP="00FF29CA">
      <w:pPr>
        <w:pStyle w:val="4Bulletedcopyblue"/>
        <w:rPr>
          <w:rFonts w:asciiTheme="minorHAnsi" w:hAnsiTheme="minorHAnsi" w:cstheme="minorHAnsi"/>
          <w:sz w:val="22"/>
          <w:szCs w:val="22"/>
          <w:lang w:eastAsia="en-GB"/>
        </w:rPr>
      </w:pPr>
      <w:r w:rsidRPr="00CF35A7">
        <w:rPr>
          <w:rFonts w:asciiTheme="minorHAnsi" w:hAnsiTheme="minorHAnsi" w:cstheme="minorHAnsi"/>
          <w:sz w:val="22"/>
          <w:szCs w:val="22"/>
          <w:lang w:eastAsia="en-GB"/>
        </w:rPr>
        <w:lastRenderedPageBreak/>
        <w:t>Games</w:t>
      </w:r>
    </w:p>
    <w:p w14:paraId="1CBAC15C" w14:textId="77777777" w:rsidR="00FF29CA" w:rsidRPr="00CF35A7" w:rsidRDefault="00FF29CA" w:rsidP="00FF29CA">
      <w:pPr>
        <w:pStyle w:val="4Bulletedcopyblue"/>
        <w:rPr>
          <w:rFonts w:asciiTheme="minorHAnsi" w:hAnsiTheme="minorHAnsi" w:cstheme="minorHAnsi"/>
          <w:sz w:val="22"/>
          <w:szCs w:val="22"/>
          <w:lang w:eastAsia="en-GB"/>
        </w:rPr>
      </w:pPr>
      <w:r w:rsidRPr="00CF35A7">
        <w:rPr>
          <w:rFonts w:asciiTheme="minorHAnsi" w:hAnsiTheme="minorHAnsi" w:cstheme="minorHAnsi"/>
          <w:sz w:val="22"/>
          <w:szCs w:val="22"/>
          <w:lang w:eastAsia="en-GB"/>
        </w:rPr>
        <w:t>Discussions and practical activities</w:t>
      </w:r>
      <w:bookmarkStart w:id="13" w:name="_Hlk206588985"/>
    </w:p>
    <w:p w14:paraId="7E4BE260" w14:textId="77777777" w:rsidR="00CF35A7" w:rsidRPr="00CF35A7" w:rsidRDefault="00FF29CA" w:rsidP="00CF35A7">
      <w:pPr>
        <w:pStyle w:val="3Bulletedcopyblue"/>
        <w:rPr>
          <w:rFonts w:asciiTheme="minorHAnsi" w:hAnsiTheme="minorHAnsi" w:cstheme="minorHAnsi"/>
          <w:sz w:val="22"/>
          <w:szCs w:val="22"/>
          <w:lang w:eastAsia="en-GB"/>
        </w:rPr>
      </w:pPr>
      <w:r w:rsidRPr="00CF35A7">
        <w:rPr>
          <w:rFonts w:asciiTheme="minorHAnsi" w:hAnsiTheme="minorHAnsi" w:cstheme="minorHAnsi"/>
          <w:sz w:val="22"/>
          <w:szCs w:val="22"/>
          <w:lang w:eastAsia="en-GB"/>
        </w:rPr>
        <w:t>Teachers will make sure that all pupils’ views are listened to, and will encourage them to ask questions and engage in discussion. Teachers will answer questions sensitively, honestly and appropriately for the age of the pupils.</w:t>
      </w:r>
      <w:r w:rsidR="00CF35A7" w:rsidRPr="00CF35A7">
        <w:rPr>
          <w:rFonts w:asciiTheme="minorHAnsi" w:hAnsiTheme="minorHAnsi" w:cstheme="minorHAnsi"/>
          <w:sz w:val="22"/>
          <w:szCs w:val="22"/>
        </w:rPr>
        <w:t xml:space="preserve"> Staff will answer pupils’ questions in a factual, age</w:t>
      </w:r>
      <w:r w:rsidR="00CF35A7" w:rsidRPr="00CF35A7">
        <w:rPr>
          <w:rFonts w:asciiTheme="minorHAnsi" w:hAnsiTheme="minorHAnsi" w:cstheme="minorHAnsi"/>
          <w:sz w:val="22"/>
          <w:szCs w:val="22"/>
        </w:rPr>
        <w:noBreakHyphen/>
        <w:t xml:space="preserve">appropriate manner while maintaining appropriate boundaries. Where questions relate to contested or sensitive topics (e.g., gender identity, sexual orientation, or adult sexual </w:t>
      </w:r>
      <w:proofErr w:type="spellStart"/>
      <w:r w:rsidR="00CF35A7" w:rsidRPr="00CF35A7">
        <w:rPr>
          <w:rFonts w:asciiTheme="minorHAnsi" w:hAnsiTheme="minorHAnsi" w:cstheme="minorHAnsi"/>
          <w:sz w:val="22"/>
          <w:szCs w:val="22"/>
        </w:rPr>
        <w:t>behaviour</w:t>
      </w:r>
      <w:proofErr w:type="spellEnd"/>
      <w:r w:rsidR="00CF35A7" w:rsidRPr="00CF35A7">
        <w:rPr>
          <w:rFonts w:asciiTheme="minorHAnsi" w:hAnsiTheme="minorHAnsi" w:cstheme="minorHAnsi"/>
          <w:sz w:val="22"/>
          <w:szCs w:val="22"/>
        </w:rPr>
        <w:t>), staff will:</w:t>
      </w:r>
    </w:p>
    <w:p w14:paraId="4F9F56FB" w14:textId="24B51335" w:rsidR="00CF35A7" w:rsidRPr="00CF35A7" w:rsidRDefault="00CF35A7" w:rsidP="00CF35A7">
      <w:pPr>
        <w:pStyle w:val="3Bulletedcopyblue"/>
        <w:rPr>
          <w:rFonts w:asciiTheme="minorHAnsi" w:hAnsiTheme="minorHAnsi" w:cstheme="minorHAnsi"/>
          <w:sz w:val="22"/>
          <w:szCs w:val="22"/>
          <w:lang w:eastAsia="en-GB"/>
        </w:rPr>
      </w:pPr>
      <w:r w:rsidRPr="00CF35A7">
        <w:rPr>
          <w:rFonts w:asciiTheme="minorHAnsi" w:hAnsiTheme="minorHAnsi" w:cstheme="minorHAnsi"/>
          <w:sz w:val="22"/>
          <w:szCs w:val="22"/>
        </w:rPr>
        <w:t xml:space="preserve"> Provide simple, factual reassurance </w:t>
      </w:r>
    </w:p>
    <w:p w14:paraId="4BFB8976" w14:textId="31138C85" w:rsidR="00CF35A7" w:rsidRPr="00CF35A7" w:rsidRDefault="00CF35A7" w:rsidP="00CF35A7">
      <w:pPr>
        <w:pStyle w:val="3Bulletedcopyblue"/>
        <w:rPr>
          <w:rFonts w:asciiTheme="minorHAnsi" w:hAnsiTheme="minorHAnsi" w:cstheme="minorHAnsi"/>
          <w:sz w:val="22"/>
          <w:szCs w:val="22"/>
          <w:lang w:eastAsia="en-GB"/>
        </w:rPr>
      </w:pPr>
      <w:r w:rsidRPr="00CF35A7">
        <w:rPr>
          <w:rFonts w:asciiTheme="minorHAnsi" w:hAnsiTheme="minorHAnsi" w:cstheme="minorHAnsi"/>
          <w:sz w:val="22"/>
          <w:szCs w:val="22"/>
        </w:rPr>
        <w:t xml:space="preserve">Avoid unnecessary detail </w:t>
      </w:r>
    </w:p>
    <w:p w14:paraId="1240BCDA" w14:textId="3C217E12" w:rsidR="00CF35A7" w:rsidRPr="00CF35A7" w:rsidRDefault="00CF35A7" w:rsidP="00CF35A7">
      <w:pPr>
        <w:pStyle w:val="3Bulletedcopyblue"/>
        <w:rPr>
          <w:rFonts w:asciiTheme="minorHAnsi" w:hAnsiTheme="minorHAnsi" w:cstheme="minorHAnsi"/>
          <w:sz w:val="22"/>
          <w:szCs w:val="22"/>
          <w:lang w:eastAsia="en-GB"/>
        </w:rPr>
      </w:pPr>
      <w:r w:rsidRPr="00CF35A7">
        <w:rPr>
          <w:rFonts w:asciiTheme="minorHAnsi" w:hAnsiTheme="minorHAnsi" w:cstheme="minorHAnsi"/>
          <w:sz w:val="22"/>
          <w:szCs w:val="22"/>
        </w:rPr>
        <w:t xml:space="preserve">Avoid teaching contested concepts as fact </w:t>
      </w:r>
    </w:p>
    <w:p w14:paraId="18890D6E" w14:textId="2DD307D4" w:rsidR="00CF35A7" w:rsidRPr="00CF35A7" w:rsidRDefault="00CF35A7" w:rsidP="00CF35A7">
      <w:pPr>
        <w:pStyle w:val="3Bulletedcopyblue"/>
        <w:rPr>
          <w:rFonts w:asciiTheme="minorHAnsi" w:hAnsiTheme="minorHAnsi" w:cstheme="minorHAnsi"/>
          <w:sz w:val="22"/>
          <w:szCs w:val="22"/>
          <w:lang w:eastAsia="en-GB"/>
        </w:rPr>
      </w:pPr>
      <w:r w:rsidRPr="00CF35A7">
        <w:rPr>
          <w:rFonts w:asciiTheme="minorHAnsi" w:hAnsiTheme="minorHAnsi" w:cstheme="minorHAnsi"/>
          <w:sz w:val="22"/>
          <w:szCs w:val="22"/>
        </w:rPr>
        <w:t xml:space="preserve">Redirect pupils to trusted adults if needed </w:t>
      </w:r>
    </w:p>
    <w:p w14:paraId="6EDD42BF" w14:textId="19A708C0" w:rsidR="00CF35A7" w:rsidRPr="00CF35A7" w:rsidRDefault="00CF35A7" w:rsidP="00CF35A7">
      <w:pPr>
        <w:pStyle w:val="3Bulletedcopyblue"/>
        <w:rPr>
          <w:rFonts w:asciiTheme="minorHAnsi" w:hAnsiTheme="minorHAnsi" w:cstheme="minorHAnsi"/>
          <w:sz w:val="22"/>
          <w:szCs w:val="22"/>
          <w:lang w:eastAsia="en-GB"/>
        </w:rPr>
      </w:pPr>
      <w:r w:rsidRPr="00CF35A7">
        <w:rPr>
          <w:rFonts w:asciiTheme="minorHAnsi" w:hAnsiTheme="minorHAnsi" w:cstheme="minorHAnsi"/>
          <w:sz w:val="22"/>
          <w:szCs w:val="22"/>
        </w:rPr>
        <w:t>Inform parents/</w:t>
      </w:r>
      <w:proofErr w:type="spellStart"/>
      <w:r w:rsidRPr="00CF35A7">
        <w:rPr>
          <w:rFonts w:asciiTheme="minorHAnsi" w:hAnsiTheme="minorHAnsi" w:cstheme="minorHAnsi"/>
          <w:sz w:val="22"/>
          <w:szCs w:val="22"/>
        </w:rPr>
        <w:t>carers</w:t>
      </w:r>
      <w:proofErr w:type="spellEnd"/>
      <w:r w:rsidRPr="00CF35A7">
        <w:rPr>
          <w:rFonts w:asciiTheme="minorHAnsi" w:hAnsiTheme="minorHAnsi" w:cstheme="minorHAnsi"/>
          <w:sz w:val="22"/>
          <w:szCs w:val="22"/>
        </w:rPr>
        <w:t xml:space="preserve"> where appropriate </w:t>
      </w:r>
    </w:p>
    <w:p w14:paraId="4398A6A3" w14:textId="5CD4E836" w:rsidR="00FF29CA" w:rsidRPr="00CF35A7" w:rsidRDefault="00CF35A7" w:rsidP="00CF35A7">
      <w:pPr>
        <w:pStyle w:val="3Bulletedcopyblue"/>
        <w:numPr>
          <w:ilvl w:val="0"/>
          <w:numId w:val="0"/>
        </w:numPr>
        <w:rPr>
          <w:rFonts w:asciiTheme="minorHAnsi" w:hAnsiTheme="minorHAnsi" w:cstheme="minorHAnsi"/>
          <w:sz w:val="22"/>
          <w:szCs w:val="22"/>
          <w:lang w:eastAsia="en-GB"/>
        </w:rPr>
      </w:pPr>
      <w:r w:rsidRPr="00CF35A7">
        <w:rPr>
          <w:rFonts w:asciiTheme="minorHAnsi" w:hAnsiTheme="minorHAnsi" w:cstheme="minorHAnsi"/>
          <w:sz w:val="22"/>
          <w:szCs w:val="22"/>
        </w:rPr>
        <w:t>Staff will not introduce content that is not part of the planned curriculum.</w:t>
      </w:r>
    </w:p>
    <w:bookmarkEnd w:id="13"/>
    <w:p w14:paraId="523D883E" w14:textId="77777777" w:rsidR="00FF29CA" w:rsidRPr="00CF35A7" w:rsidRDefault="00FF29CA" w:rsidP="00FF29CA">
      <w:pPr>
        <w:pStyle w:val="1bodycopy10pt"/>
        <w:rPr>
          <w:rFonts w:asciiTheme="minorHAnsi" w:hAnsiTheme="minorHAnsi" w:cstheme="minorHAnsi"/>
          <w:sz w:val="22"/>
          <w:szCs w:val="22"/>
          <w:lang w:eastAsia="en-GB"/>
        </w:rPr>
      </w:pPr>
      <w:r w:rsidRPr="00CF35A7">
        <w:rPr>
          <w:rFonts w:asciiTheme="minorHAnsi" w:hAnsiTheme="minorHAnsi" w:cstheme="minorHAnsi"/>
          <w:sz w:val="22"/>
          <w:szCs w:val="22"/>
          <w:lang w:eastAsia="en-GB"/>
        </w:rPr>
        <w:t xml:space="preserve">The </w:t>
      </w:r>
      <w:proofErr w:type="spellStart"/>
      <w:r w:rsidRPr="00CF35A7">
        <w:rPr>
          <w:rFonts w:asciiTheme="minorHAnsi" w:hAnsiTheme="minorHAnsi" w:cstheme="minorHAnsi"/>
          <w:sz w:val="22"/>
          <w:szCs w:val="22"/>
          <w:lang w:eastAsia="en-GB"/>
        </w:rPr>
        <w:t>programme</w:t>
      </w:r>
      <w:proofErr w:type="spellEnd"/>
      <w:r w:rsidRPr="00CF35A7">
        <w:rPr>
          <w:rFonts w:asciiTheme="minorHAnsi" w:hAnsiTheme="minorHAnsi" w:cstheme="minorHAnsi"/>
          <w:sz w:val="22"/>
          <w:szCs w:val="22"/>
          <w:lang w:eastAsia="en-GB"/>
        </w:rPr>
        <w:t xml:space="preserve"> will be designed to focus on boys as much as girls, and activities will be planned to make sure both are actively involved. </w:t>
      </w:r>
    </w:p>
    <w:p w14:paraId="1DA081E0" w14:textId="31F420A0" w:rsidR="00FF29CA" w:rsidRPr="00CF35A7" w:rsidRDefault="00FF29CA" w:rsidP="00FF29CA">
      <w:pPr>
        <w:pStyle w:val="1bodycopy10pt"/>
        <w:rPr>
          <w:rFonts w:asciiTheme="minorHAnsi" w:hAnsiTheme="minorHAnsi" w:cstheme="minorHAnsi"/>
          <w:sz w:val="22"/>
          <w:szCs w:val="22"/>
          <w:lang w:eastAsia="en-GB"/>
        </w:rPr>
      </w:pPr>
      <w:r w:rsidRPr="00CF35A7">
        <w:rPr>
          <w:rFonts w:asciiTheme="minorHAnsi" w:hAnsiTheme="minorHAnsi" w:cstheme="minorHAnsi"/>
          <w:sz w:val="22"/>
          <w:szCs w:val="22"/>
          <w:lang w:eastAsia="en-GB"/>
        </w:rPr>
        <w:t xml:space="preserve">The school will make sure that all teaching and materials are appropriate for the ages and needs of the pupils including any additional needs, such as special educational needs and disabilities (SEND). </w:t>
      </w:r>
    </w:p>
    <w:p w14:paraId="06153E69" w14:textId="77777777" w:rsidR="006A2158" w:rsidRPr="006A2158" w:rsidRDefault="00A3600F" w:rsidP="006A2158">
      <w:pPr>
        <w:spacing w:line="300" w:lineRule="atLeast"/>
        <w:rPr>
          <w:rFonts w:ascii="Segoe UI" w:hAnsi="Segoe UI" w:cs="Segoe UI"/>
          <w:sz w:val="21"/>
          <w:szCs w:val="21"/>
        </w:rPr>
      </w:pPr>
      <w:r w:rsidRPr="00A3600F">
        <w:rPr>
          <w:rFonts w:asciiTheme="minorHAnsi" w:hAnsiTheme="minorHAnsi" w:cstheme="minorHAnsi"/>
          <w:sz w:val="22"/>
          <w:szCs w:val="22"/>
        </w:rPr>
        <w:t>Biological sex will be taught as a factual, scientific characteristic that is binary (male and female) and determined at birth. The school will not teach gender identity as a separate, contested belief system or present it as fact. Where pupils raise questions about gender identity, staff will respond factually, sensitively and age</w:t>
      </w:r>
      <w:r w:rsidRPr="00A3600F">
        <w:rPr>
          <w:rFonts w:asciiTheme="minorHAnsi" w:hAnsiTheme="minorHAnsi" w:cstheme="minorHAnsi"/>
          <w:sz w:val="22"/>
          <w:szCs w:val="22"/>
        </w:rPr>
        <w:noBreakHyphen/>
        <w:t>appropriately, ensuring that contested concepts are not taught as objective truth. Teaching will always distinguish clearly between biological facts, legal rights, and individual beliefs or experiences.</w:t>
      </w:r>
      <w:r w:rsidR="006A2158">
        <w:rPr>
          <w:rFonts w:asciiTheme="minorHAnsi" w:hAnsiTheme="minorHAnsi" w:cstheme="minorHAnsi"/>
          <w:sz w:val="22"/>
          <w:szCs w:val="22"/>
        </w:rPr>
        <w:t xml:space="preserve"> </w:t>
      </w:r>
      <w:r w:rsidR="006A2158" w:rsidRPr="006A2158">
        <w:rPr>
          <w:rFonts w:asciiTheme="minorHAnsi" w:hAnsiTheme="minorHAnsi" w:cstheme="minorHAnsi"/>
          <w:sz w:val="22"/>
          <w:szCs w:val="22"/>
        </w:rPr>
        <w:t>Teaching will always comply with the Equality Act 2010, ensuring that all pupils are treated with dignity and respect, regardless of protected characteristics.</w:t>
      </w:r>
    </w:p>
    <w:p w14:paraId="16E3C508" w14:textId="74432F9A" w:rsidR="00FF29CA" w:rsidRPr="00CF35A7" w:rsidRDefault="00AD25D0" w:rsidP="00FF29CA">
      <w:pPr>
        <w:pStyle w:val="3Bulletedcopyblue"/>
        <w:numPr>
          <w:ilvl w:val="0"/>
          <w:numId w:val="0"/>
        </w:numPr>
        <w:rPr>
          <w:rFonts w:asciiTheme="minorHAnsi" w:hAnsiTheme="minorHAnsi" w:cstheme="minorHAnsi"/>
          <w:sz w:val="22"/>
          <w:szCs w:val="22"/>
          <w:lang w:eastAsia="en-GB"/>
        </w:rPr>
      </w:pPr>
      <w:r>
        <w:rPr>
          <w:rFonts w:asciiTheme="minorHAnsi" w:hAnsiTheme="minorHAnsi" w:cstheme="minorHAnsi"/>
          <w:sz w:val="22"/>
          <w:szCs w:val="22"/>
          <w:lang w:eastAsia="en-GB"/>
        </w:rPr>
        <w:t xml:space="preserve">Pupils will be assessed informally through discussion and observation. </w:t>
      </w:r>
    </w:p>
    <w:p w14:paraId="230C39AB" w14:textId="77777777" w:rsidR="00FF29CA" w:rsidRPr="00CF35A7" w:rsidRDefault="00FF29CA" w:rsidP="00FF29CA">
      <w:pPr>
        <w:pStyle w:val="1bodycopy10pt"/>
        <w:rPr>
          <w:rFonts w:asciiTheme="minorHAnsi" w:hAnsiTheme="minorHAnsi" w:cstheme="minorHAnsi"/>
          <w:sz w:val="22"/>
          <w:szCs w:val="22"/>
          <w:lang w:eastAsia="en-GB"/>
        </w:rPr>
      </w:pPr>
      <w:bookmarkStart w:id="14" w:name="_Hlk204162054"/>
      <w:bookmarkEnd w:id="12"/>
      <w:r w:rsidRPr="00CF35A7">
        <w:rPr>
          <w:rFonts w:asciiTheme="minorHAnsi" w:hAnsiTheme="minorHAnsi" w:cstheme="minorHAnsi"/>
          <w:sz w:val="22"/>
          <w:szCs w:val="22"/>
          <w:lang w:eastAsia="en-GB"/>
        </w:rPr>
        <w:t xml:space="preserve">The </w:t>
      </w:r>
      <w:proofErr w:type="spellStart"/>
      <w:r w:rsidRPr="00CF35A7">
        <w:rPr>
          <w:rFonts w:asciiTheme="minorHAnsi" w:hAnsiTheme="minorHAnsi" w:cstheme="minorHAnsi"/>
          <w:sz w:val="22"/>
          <w:szCs w:val="22"/>
          <w:lang w:eastAsia="en-GB"/>
        </w:rPr>
        <w:t>programme</w:t>
      </w:r>
      <w:proofErr w:type="spellEnd"/>
      <w:r w:rsidRPr="00CF35A7">
        <w:rPr>
          <w:rFonts w:asciiTheme="minorHAnsi" w:hAnsiTheme="minorHAnsi" w:cstheme="minorHAnsi"/>
          <w:sz w:val="22"/>
          <w:szCs w:val="22"/>
          <w:lang w:eastAsia="en-GB"/>
        </w:rPr>
        <w:t xml:space="preserve"> will be designed to focus on boys as much as girls, and activities will be planned to make sure both are actively involved.</w:t>
      </w:r>
    </w:p>
    <w:p w14:paraId="270D1A95" w14:textId="77777777" w:rsidR="00FF29CA" w:rsidRPr="00CF35A7" w:rsidRDefault="00FF29CA" w:rsidP="00FF29CA">
      <w:pPr>
        <w:pStyle w:val="1bodycopy"/>
        <w:rPr>
          <w:rFonts w:asciiTheme="minorHAnsi" w:hAnsiTheme="minorHAnsi" w:cstheme="minorHAnsi"/>
          <w:sz w:val="22"/>
          <w:szCs w:val="22"/>
          <w:lang w:eastAsia="en-GB"/>
        </w:rPr>
      </w:pPr>
      <w:r w:rsidRPr="00CF35A7">
        <w:rPr>
          <w:rFonts w:asciiTheme="minorHAnsi" w:hAnsiTheme="minorHAnsi" w:cstheme="minorHAnsi"/>
          <w:sz w:val="22"/>
          <w:szCs w:val="22"/>
          <w:lang w:eastAsia="en-GB"/>
        </w:rPr>
        <w:t xml:space="preserve">The school will make sure that all teaching and materials are appropriate for the ages and needs of the pupils including any additional needs, such as special educational needs and disabilities (SEND). </w:t>
      </w:r>
    </w:p>
    <w:p w14:paraId="3CC18837" w14:textId="423DCCF5" w:rsidR="00FF29CA" w:rsidRPr="00CF35A7" w:rsidRDefault="00AD25D0" w:rsidP="00FF29CA">
      <w:pPr>
        <w:pStyle w:val="3Bulletedcopyblue"/>
        <w:numPr>
          <w:ilvl w:val="0"/>
          <w:numId w:val="0"/>
        </w:numPr>
        <w:rPr>
          <w:rFonts w:asciiTheme="minorHAnsi" w:hAnsiTheme="minorHAnsi" w:cstheme="minorHAnsi"/>
          <w:sz w:val="22"/>
          <w:szCs w:val="22"/>
          <w:lang w:eastAsia="en-GB"/>
        </w:rPr>
      </w:pPr>
      <w:r>
        <w:rPr>
          <w:rFonts w:asciiTheme="minorHAnsi" w:hAnsiTheme="minorHAnsi" w:cstheme="minorHAnsi"/>
          <w:sz w:val="22"/>
          <w:szCs w:val="22"/>
          <w:lang w:eastAsia="en-GB"/>
        </w:rPr>
        <w:t>All resources used are assessed as appropriate.</w:t>
      </w:r>
    </w:p>
    <w:p w14:paraId="679387C3" w14:textId="77777777" w:rsidR="00FF29CA" w:rsidRPr="00CF35A7" w:rsidRDefault="00FF29CA" w:rsidP="00FF29CA">
      <w:pPr>
        <w:pStyle w:val="4Bulletedcopyblue"/>
        <w:numPr>
          <w:ilvl w:val="0"/>
          <w:numId w:val="0"/>
        </w:numPr>
        <w:rPr>
          <w:rFonts w:asciiTheme="minorHAnsi" w:hAnsiTheme="minorHAnsi" w:cstheme="minorHAnsi"/>
          <w:sz w:val="22"/>
          <w:szCs w:val="22"/>
          <w:lang w:eastAsia="en-GB"/>
        </w:rPr>
      </w:pPr>
      <w:r w:rsidRPr="00CF35A7">
        <w:rPr>
          <w:rFonts w:asciiTheme="minorHAnsi" w:hAnsiTheme="minorHAnsi" w:cstheme="minorHAnsi"/>
          <w:sz w:val="22"/>
          <w:szCs w:val="22"/>
          <w:lang w:eastAsia="en-GB"/>
        </w:rPr>
        <w:t xml:space="preserve">At all points of delivery of the curriculum, the school will consult parents and </w:t>
      </w:r>
      <w:proofErr w:type="spellStart"/>
      <w:r w:rsidRPr="00CF35A7">
        <w:rPr>
          <w:rFonts w:asciiTheme="minorHAnsi" w:hAnsiTheme="minorHAnsi" w:cstheme="minorHAnsi"/>
          <w:sz w:val="22"/>
          <w:szCs w:val="22"/>
          <w:lang w:eastAsia="en-GB"/>
        </w:rPr>
        <w:t>carers</w:t>
      </w:r>
      <w:proofErr w:type="spellEnd"/>
      <w:r w:rsidRPr="00CF35A7">
        <w:rPr>
          <w:rFonts w:asciiTheme="minorHAnsi" w:hAnsiTheme="minorHAnsi" w:cstheme="minorHAnsi"/>
          <w:sz w:val="22"/>
          <w:szCs w:val="22"/>
          <w:lang w:eastAsia="en-GB"/>
        </w:rPr>
        <w:t xml:space="preserve">, and their views will be valued. What will be taught and how will be planned in conjunction with parents and </w:t>
      </w:r>
      <w:proofErr w:type="spellStart"/>
      <w:r w:rsidRPr="00CF35A7">
        <w:rPr>
          <w:rFonts w:asciiTheme="minorHAnsi" w:hAnsiTheme="minorHAnsi" w:cstheme="minorHAnsi"/>
          <w:sz w:val="22"/>
          <w:szCs w:val="22"/>
          <w:lang w:eastAsia="en-GB"/>
        </w:rPr>
        <w:t>carers</w:t>
      </w:r>
      <w:proofErr w:type="spellEnd"/>
      <w:r w:rsidRPr="00CF35A7">
        <w:rPr>
          <w:rFonts w:asciiTheme="minorHAnsi" w:hAnsiTheme="minorHAnsi" w:cstheme="minorHAnsi"/>
          <w:sz w:val="22"/>
          <w:szCs w:val="22"/>
          <w:lang w:eastAsia="en-GB"/>
        </w:rPr>
        <w:t>.</w:t>
      </w:r>
    </w:p>
    <w:bookmarkEnd w:id="14"/>
    <w:p w14:paraId="6D5E0E36" w14:textId="77777777" w:rsidR="00FF29CA" w:rsidRPr="00CF35A7" w:rsidRDefault="00FF29CA" w:rsidP="00FF29CA">
      <w:pPr>
        <w:pStyle w:val="1bodycopy10pt"/>
        <w:rPr>
          <w:rFonts w:asciiTheme="minorHAnsi" w:hAnsiTheme="minorHAnsi" w:cstheme="minorHAnsi"/>
          <w:sz w:val="22"/>
          <w:szCs w:val="22"/>
          <w:lang w:val="en-GB"/>
        </w:rPr>
      </w:pPr>
      <w:r w:rsidRPr="00CF35A7">
        <w:rPr>
          <w:rFonts w:asciiTheme="minorHAnsi" w:hAnsiTheme="minorHAnsi" w:cstheme="minorHAnsi"/>
          <w:sz w:val="22"/>
          <w:szCs w:val="22"/>
          <w:lang w:val="en-GB"/>
        </w:rPr>
        <w:t>We may amend our curriculum content to respond to the needs and context of our pupils, to discuss issues affecting them in an age-appropriate manner. We will inform parents and carers of any deviation from our published policy in advance, and share any relevant materials on request.</w:t>
      </w:r>
    </w:p>
    <w:p w14:paraId="4C542FC4" w14:textId="77777777" w:rsidR="00FF29CA" w:rsidRPr="00CF35A7" w:rsidRDefault="00FF29CA" w:rsidP="00FF29CA">
      <w:pPr>
        <w:pStyle w:val="1bodycopy10pt"/>
        <w:rPr>
          <w:rFonts w:asciiTheme="minorHAnsi" w:hAnsiTheme="minorHAnsi" w:cstheme="minorHAnsi"/>
          <w:sz w:val="22"/>
          <w:szCs w:val="22"/>
          <w:lang w:eastAsia="en-GB"/>
        </w:rPr>
      </w:pPr>
      <w:bookmarkStart w:id="15" w:name="_Hlk204162086"/>
      <w:r w:rsidRPr="00CF35A7">
        <w:rPr>
          <w:rFonts w:asciiTheme="minorHAnsi" w:hAnsiTheme="minorHAnsi" w:cstheme="minorHAnsi"/>
          <w:sz w:val="22"/>
          <w:szCs w:val="22"/>
          <w:lang w:eastAsia="en-GB"/>
        </w:rPr>
        <w:t xml:space="preserve">These areas of learning are taught within the context of family life, taking care to make sure that there is no </w:t>
      </w:r>
      <w:proofErr w:type="spellStart"/>
      <w:r w:rsidRPr="00CF35A7">
        <w:rPr>
          <w:rFonts w:asciiTheme="minorHAnsi" w:hAnsiTheme="minorHAnsi" w:cstheme="minorHAnsi"/>
          <w:sz w:val="22"/>
          <w:szCs w:val="22"/>
          <w:lang w:eastAsia="en-GB"/>
        </w:rPr>
        <w:t>stigmatisation</w:t>
      </w:r>
      <w:proofErr w:type="spellEnd"/>
      <w:r w:rsidRPr="00CF35A7">
        <w:rPr>
          <w:rFonts w:asciiTheme="minorHAnsi" w:hAnsiTheme="minorHAnsi" w:cstheme="minorHAnsi"/>
          <w:sz w:val="22"/>
          <w:szCs w:val="22"/>
          <w:lang w:eastAsia="en-GB"/>
        </w:rPr>
        <w:t xml:space="preserve"> of children based on their home circumstances (i.e. families can include single-parent families, same-sex parents, families headed by grandparents, adoptive parents and foster parents among other structures), along with reflecting sensitively that some children may have a different structure of support around them (for example, looked-after children, young </w:t>
      </w:r>
      <w:proofErr w:type="spellStart"/>
      <w:r w:rsidRPr="00CF35A7">
        <w:rPr>
          <w:rFonts w:asciiTheme="minorHAnsi" w:hAnsiTheme="minorHAnsi" w:cstheme="minorHAnsi"/>
          <w:sz w:val="22"/>
          <w:szCs w:val="22"/>
          <w:lang w:eastAsia="en-GB"/>
        </w:rPr>
        <w:t>carers</w:t>
      </w:r>
      <w:proofErr w:type="spellEnd"/>
      <w:r w:rsidRPr="00CF35A7">
        <w:rPr>
          <w:rFonts w:asciiTheme="minorHAnsi" w:hAnsiTheme="minorHAnsi" w:cstheme="minorHAnsi"/>
          <w:sz w:val="22"/>
          <w:szCs w:val="22"/>
          <w:lang w:eastAsia="en-GB"/>
        </w:rPr>
        <w:t xml:space="preserve"> or kinship </w:t>
      </w:r>
      <w:proofErr w:type="spellStart"/>
      <w:r w:rsidRPr="00CF35A7">
        <w:rPr>
          <w:rFonts w:asciiTheme="minorHAnsi" w:hAnsiTheme="minorHAnsi" w:cstheme="minorHAnsi"/>
          <w:sz w:val="22"/>
          <w:szCs w:val="22"/>
          <w:lang w:eastAsia="en-GB"/>
        </w:rPr>
        <w:t>carers</w:t>
      </w:r>
      <w:proofErr w:type="spellEnd"/>
      <w:r w:rsidRPr="00CF35A7">
        <w:rPr>
          <w:rFonts w:asciiTheme="minorHAnsi" w:hAnsiTheme="minorHAnsi" w:cstheme="minorHAnsi"/>
          <w:sz w:val="22"/>
          <w:szCs w:val="22"/>
          <w:lang w:eastAsia="en-GB"/>
        </w:rPr>
        <w:t>).</w:t>
      </w:r>
    </w:p>
    <w:p w14:paraId="54B95FAC" w14:textId="77777777" w:rsidR="00FF29CA" w:rsidRPr="00CF35A7" w:rsidRDefault="00FF29CA" w:rsidP="00FF29CA">
      <w:pPr>
        <w:pStyle w:val="1bodycopy10pt"/>
        <w:rPr>
          <w:rFonts w:asciiTheme="minorHAnsi" w:hAnsiTheme="minorHAnsi" w:cstheme="minorHAnsi"/>
          <w:sz w:val="22"/>
          <w:szCs w:val="22"/>
          <w:lang w:eastAsia="en-GB"/>
        </w:rPr>
      </w:pPr>
      <w:r w:rsidRPr="00CF35A7">
        <w:rPr>
          <w:rFonts w:asciiTheme="minorHAnsi" w:hAnsiTheme="minorHAnsi" w:cstheme="minorHAnsi"/>
          <w:sz w:val="22"/>
          <w:szCs w:val="22"/>
        </w:rPr>
        <w:t xml:space="preserve">Across our school, we will also be mindful of the law and legal requirements, taking care not to condone or </w:t>
      </w:r>
      <w:r w:rsidRPr="00CF35A7">
        <w:rPr>
          <w:rFonts w:asciiTheme="minorHAnsi" w:hAnsiTheme="minorHAnsi" w:cstheme="minorHAnsi"/>
          <w:sz w:val="22"/>
          <w:szCs w:val="22"/>
          <w:lang w:eastAsia="en-GB"/>
        </w:rPr>
        <w:t xml:space="preserve">encourage illegal activity, such as violent action against people, criminal damage to property or hate crime. </w:t>
      </w:r>
      <w:bookmarkEnd w:id="15"/>
    </w:p>
    <w:p w14:paraId="752C9524" w14:textId="21B6BAF7" w:rsidR="00627B21" w:rsidRPr="00CF35A7" w:rsidRDefault="00742290" w:rsidP="00FE1229">
      <w:pPr>
        <w:pStyle w:val="1bodycopy10pt"/>
        <w:numPr>
          <w:ilvl w:val="1"/>
          <w:numId w:val="36"/>
        </w:numPr>
        <w:rPr>
          <w:rFonts w:asciiTheme="minorHAnsi" w:hAnsiTheme="minorHAnsi" w:cstheme="minorHAnsi"/>
          <w:b/>
          <w:bCs/>
          <w:sz w:val="22"/>
          <w:szCs w:val="22"/>
          <w:lang w:eastAsia="en-GB"/>
        </w:rPr>
      </w:pPr>
      <w:r w:rsidRPr="00CF35A7">
        <w:rPr>
          <w:rFonts w:asciiTheme="minorHAnsi" w:hAnsiTheme="minorHAnsi" w:cstheme="minorHAnsi"/>
          <w:b/>
          <w:bCs/>
          <w:sz w:val="22"/>
          <w:szCs w:val="22"/>
        </w:rPr>
        <w:lastRenderedPageBreak/>
        <w:t>Age-appropriate sequencing and content safeguards</w:t>
      </w:r>
    </w:p>
    <w:p w14:paraId="465AD1B5" w14:textId="36CA4975" w:rsidR="00FA078C" w:rsidRPr="00CF35A7" w:rsidRDefault="00FE1229" w:rsidP="00FE1229">
      <w:pPr>
        <w:pStyle w:val="1bodycopy10pt"/>
        <w:rPr>
          <w:rFonts w:asciiTheme="minorHAnsi" w:hAnsiTheme="minorHAnsi" w:cstheme="minorHAnsi"/>
          <w:sz w:val="22"/>
          <w:szCs w:val="22"/>
        </w:rPr>
      </w:pPr>
      <w:r w:rsidRPr="00CF35A7">
        <w:rPr>
          <w:rFonts w:asciiTheme="minorHAnsi" w:hAnsiTheme="minorHAnsi" w:cstheme="minorHAnsi"/>
          <w:sz w:val="22"/>
          <w:szCs w:val="22"/>
        </w:rPr>
        <w:t xml:space="preserve">The school will ensure that all RSE content is delivered in a carefully sequenced, age-appropriate manner in line with statutory guidance and safeguarding principles. </w:t>
      </w:r>
      <w:r w:rsidR="00A3600F" w:rsidRPr="00CF35A7">
        <w:rPr>
          <w:rFonts w:asciiTheme="minorHAnsi" w:eastAsia="Times New Roman" w:hAnsiTheme="minorHAnsi" w:cstheme="minorHAnsi"/>
          <w:sz w:val="22"/>
          <w:szCs w:val="22"/>
          <w:lang w:val="en-GB" w:eastAsia="en-GB"/>
        </w:rPr>
        <w:t>The school will follow the statutory age limits for RSHE content. No explicit sexual content will be taught in primary school, including descriptions of sexual acts. Before Year 5, teaching will focus on relationships, safety, respect, body awareness and privacy, not sexual content. Puberty will be taught before the average age of onset, typically in Year 4 or Year 5, to ensure pupils are prepared. Conception and birth will be taught factually and sensitively, without unnecessary detail, and only in the context of the science curriculum or clearly identified non</w:t>
      </w:r>
      <w:r w:rsidR="00A3600F" w:rsidRPr="00CF35A7">
        <w:rPr>
          <w:rFonts w:asciiTheme="minorHAnsi" w:eastAsia="Times New Roman" w:hAnsiTheme="minorHAnsi" w:cstheme="minorHAnsi"/>
          <w:sz w:val="22"/>
          <w:szCs w:val="22"/>
          <w:lang w:val="en-GB" w:eastAsia="en-GB"/>
        </w:rPr>
        <w:noBreakHyphen/>
        <w:t>statutory sex education.</w:t>
      </w:r>
    </w:p>
    <w:p w14:paraId="3E4DD468" w14:textId="77777777" w:rsidR="00C06D24" w:rsidRPr="00CF35A7" w:rsidRDefault="00C06D24" w:rsidP="00C06D24">
      <w:pPr>
        <w:pStyle w:val="3Bulletedcopyblue"/>
        <w:numPr>
          <w:ilvl w:val="0"/>
          <w:numId w:val="0"/>
        </w:numPr>
        <w:ind w:left="340"/>
        <w:rPr>
          <w:rFonts w:asciiTheme="minorHAnsi" w:hAnsiTheme="minorHAnsi" w:cstheme="minorHAnsi"/>
          <w:sz w:val="22"/>
          <w:szCs w:val="22"/>
        </w:rPr>
      </w:pPr>
    </w:p>
    <w:p w14:paraId="360569B2" w14:textId="77777777" w:rsidR="00AC7525" w:rsidRPr="00CF35A7" w:rsidRDefault="00FE1229" w:rsidP="00FE1229">
      <w:pPr>
        <w:pStyle w:val="1bodycopy10pt"/>
        <w:rPr>
          <w:rFonts w:asciiTheme="minorHAnsi" w:hAnsiTheme="minorHAnsi" w:cstheme="minorHAnsi"/>
          <w:sz w:val="22"/>
          <w:szCs w:val="22"/>
        </w:rPr>
      </w:pPr>
      <w:r w:rsidRPr="00CF35A7">
        <w:rPr>
          <w:rFonts w:asciiTheme="minorHAnsi" w:hAnsiTheme="minorHAnsi" w:cstheme="minorHAnsi"/>
          <w:sz w:val="22"/>
          <w:szCs w:val="22"/>
        </w:rPr>
        <w:t xml:space="preserve">Staff will use professional judgement, supported by curriculum planning, to: </w:t>
      </w:r>
    </w:p>
    <w:p w14:paraId="69BEA938" w14:textId="77777777" w:rsidR="00BC0762" w:rsidRPr="00CF35A7" w:rsidRDefault="00FE1229" w:rsidP="00C06D24">
      <w:pPr>
        <w:pStyle w:val="3Bulletedcopyblue"/>
        <w:rPr>
          <w:rFonts w:asciiTheme="minorHAnsi" w:hAnsiTheme="minorHAnsi" w:cstheme="minorHAnsi"/>
          <w:sz w:val="22"/>
          <w:szCs w:val="22"/>
        </w:rPr>
      </w:pPr>
      <w:r w:rsidRPr="00CF35A7">
        <w:rPr>
          <w:rFonts w:asciiTheme="minorHAnsi" w:hAnsiTheme="minorHAnsi" w:cstheme="minorHAnsi"/>
          <w:sz w:val="22"/>
          <w:szCs w:val="22"/>
        </w:rPr>
        <w:t xml:space="preserve">Distinguish between what pupils *need to know now* and what should be taught later </w:t>
      </w:r>
    </w:p>
    <w:p w14:paraId="13C5C0D3" w14:textId="7B7F5C56" w:rsidR="00AC7525" w:rsidRPr="00CF35A7" w:rsidRDefault="00FE1229" w:rsidP="00C06D24">
      <w:pPr>
        <w:pStyle w:val="3Bulletedcopyblue"/>
        <w:rPr>
          <w:rFonts w:asciiTheme="minorHAnsi" w:hAnsiTheme="minorHAnsi" w:cstheme="minorHAnsi"/>
          <w:sz w:val="22"/>
          <w:szCs w:val="22"/>
        </w:rPr>
      </w:pPr>
      <w:r w:rsidRPr="00CF35A7">
        <w:rPr>
          <w:rFonts w:asciiTheme="minorHAnsi" w:hAnsiTheme="minorHAnsi" w:cstheme="minorHAnsi"/>
          <w:sz w:val="22"/>
          <w:szCs w:val="22"/>
        </w:rPr>
        <w:t>Adapt teaching in response to pupils’ questions while maintaining appropriate boundaries</w:t>
      </w:r>
    </w:p>
    <w:p w14:paraId="571E4256" w14:textId="7A6803AB" w:rsidR="00AC7525" w:rsidRPr="00CF35A7" w:rsidRDefault="00FE1229" w:rsidP="00C06D24">
      <w:pPr>
        <w:pStyle w:val="3Bulletedcopyblue"/>
        <w:rPr>
          <w:rFonts w:asciiTheme="minorHAnsi" w:hAnsiTheme="minorHAnsi" w:cstheme="minorHAnsi"/>
          <w:sz w:val="22"/>
          <w:szCs w:val="22"/>
        </w:rPr>
      </w:pPr>
      <w:r w:rsidRPr="00CF35A7">
        <w:rPr>
          <w:rFonts w:asciiTheme="minorHAnsi" w:hAnsiTheme="minorHAnsi" w:cstheme="minorHAnsi"/>
          <w:sz w:val="22"/>
          <w:szCs w:val="22"/>
        </w:rPr>
        <w:t xml:space="preserve">Avoid the use of detailed or explicit materials unless they are necessary, justified by the curriculum, and age-appropriate </w:t>
      </w:r>
    </w:p>
    <w:p w14:paraId="4885D2FB" w14:textId="77777777" w:rsidR="00C06D24" w:rsidRPr="00CF35A7" w:rsidRDefault="00C06D24" w:rsidP="00C06D24">
      <w:pPr>
        <w:pStyle w:val="3Bulletedcopyblue"/>
        <w:numPr>
          <w:ilvl w:val="0"/>
          <w:numId w:val="0"/>
        </w:numPr>
        <w:ind w:left="340"/>
        <w:rPr>
          <w:rFonts w:asciiTheme="minorHAnsi" w:hAnsiTheme="minorHAnsi" w:cstheme="minorHAnsi"/>
          <w:sz w:val="22"/>
          <w:szCs w:val="22"/>
        </w:rPr>
      </w:pPr>
    </w:p>
    <w:p w14:paraId="40F6522C" w14:textId="77777777" w:rsidR="00AC7525" w:rsidRPr="00CF35A7" w:rsidRDefault="00FE1229" w:rsidP="008B0367">
      <w:pPr>
        <w:pStyle w:val="1bodycopy10pt"/>
        <w:rPr>
          <w:rFonts w:asciiTheme="minorHAnsi" w:hAnsiTheme="minorHAnsi" w:cstheme="minorHAnsi"/>
          <w:sz w:val="22"/>
          <w:szCs w:val="22"/>
        </w:rPr>
      </w:pPr>
      <w:r w:rsidRPr="00CF35A7">
        <w:rPr>
          <w:rFonts w:asciiTheme="minorHAnsi" w:hAnsiTheme="minorHAnsi" w:cstheme="minorHAnsi"/>
          <w:sz w:val="22"/>
          <w:szCs w:val="22"/>
        </w:rPr>
        <w:t>Any decisions to adapt or accelerate content will be:</w:t>
      </w:r>
    </w:p>
    <w:p w14:paraId="5D438736" w14:textId="57949362" w:rsidR="00AC7525" w:rsidRPr="00CF35A7" w:rsidRDefault="00FE1229" w:rsidP="00C06D24">
      <w:pPr>
        <w:pStyle w:val="3Bulletedcopyblue"/>
        <w:rPr>
          <w:rFonts w:asciiTheme="minorHAnsi" w:hAnsiTheme="minorHAnsi" w:cstheme="minorHAnsi"/>
          <w:sz w:val="22"/>
          <w:szCs w:val="22"/>
        </w:rPr>
      </w:pPr>
      <w:r w:rsidRPr="00CF35A7">
        <w:rPr>
          <w:rFonts w:asciiTheme="minorHAnsi" w:hAnsiTheme="minorHAnsi" w:cstheme="minorHAnsi"/>
          <w:sz w:val="22"/>
          <w:szCs w:val="22"/>
        </w:rPr>
        <w:t xml:space="preserve">Based on identified pupil need </w:t>
      </w:r>
    </w:p>
    <w:p w14:paraId="5E4C225A" w14:textId="79E6F60F" w:rsidR="00AC7525" w:rsidRPr="00CF35A7" w:rsidRDefault="00FE1229" w:rsidP="00C06D24">
      <w:pPr>
        <w:pStyle w:val="3Bulletedcopyblue"/>
        <w:rPr>
          <w:rFonts w:asciiTheme="minorHAnsi" w:hAnsiTheme="minorHAnsi" w:cstheme="minorHAnsi"/>
          <w:sz w:val="22"/>
          <w:szCs w:val="22"/>
        </w:rPr>
      </w:pPr>
      <w:r w:rsidRPr="00CF35A7">
        <w:rPr>
          <w:rFonts w:asciiTheme="minorHAnsi" w:hAnsiTheme="minorHAnsi" w:cstheme="minorHAnsi"/>
          <w:sz w:val="22"/>
          <w:szCs w:val="22"/>
        </w:rPr>
        <w:t>Agreed by the subject lead/DSL where content is sensitive</w:t>
      </w:r>
    </w:p>
    <w:p w14:paraId="78B10D87" w14:textId="739AC878" w:rsidR="00FE1229" w:rsidRPr="00CF35A7" w:rsidRDefault="00FE1229" w:rsidP="00C06D24">
      <w:pPr>
        <w:pStyle w:val="3Bulletedcopyblue"/>
        <w:rPr>
          <w:rFonts w:asciiTheme="minorHAnsi" w:hAnsiTheme="minorHAnsi" w:cstheme="minorHAnsi"/>
          <w:sz w:val="22"/>
          <w:szCs w:val="22"/>
          <w:lang w:eastAsia="en-GB"/>
        </w:rPr>
      </w:pPr>
      <w:r w:rsidRPr="00CF35A7">
        <w:rPr>
          <w:rFonts w:asciiTheme="minorHAnsi" w:hAnsiTheme="minorHAnsi" w:cstheme="minorHAnsi"/>
          <w:sz w:val="22"/>
          <w:szCs w:val="22"/>
        </w:rPr>
        <w:t>Communicated to parents/</w:t>
      </w:r>
      <w:proofErr w:type="spellStart"/>
      <w:r w:rsidRPr="00CF35A7">
        <w:rPr>
          <w:rFonts w:asciiTheme="minorHAnsi" w:hAnsiTheme="minorHAnsi" w:cstheme="minorHAnsi"/>
          <w:sz w:val="22"/>
          <w:szCs w:val="22"/>
        </w:rPr>
        <w:t>carers</w:t>
      </w:r>
      <w:proofErr w:type="spellEnd"/>
      <w:r w:rsidRPr="00CF35A7">
        <w:rPr>
          <w:rFonts w:asciiTheme="minorHAnsi" w:hAnsiTheme="minorHAnsi" w:cstheme="minorHAnsi"/>
          <w:sz w:val="22"/>
          <w:szCs w:val="22"/>
        </w:rPr>
        <w:t xml:space="preserve"> in advance where appropriate</w:t>
      </w:r>
    </w:p>
    <w:p w14:paraId="4D22076E" w14:textId="77777777" w:rsidR="00C06D24" w:rsidRPr="00CF35A7" w:rsidRDefault="00C06D24" w:rsidP="00C06D24">
      <w:pPr>
        <w:pStyle w:val="3Bulletedcopyblue"/>
        <w:numPr>
          <w:ilvl w:val="0"/>
          <w:numId w:val="0"/>
        </w:numPr>
        <w:ind w:left="340"/>
        <w:rPr>
          <w:rFonts w:asciiTheme="minorHAnsi" w:hAnsiTheme="minorHAnsi" w:cstheme="minorHAnsi"/>
          <w:sz w:val="22"/>
          <w:szCs w:val="22"/>
          <w:lang w:eastAsia="en-GB"/>
        </w:rPr>
      </w:pPr>
    </w:p>
    <w:p w14:paraId="669831C8" w14:textId="77777777" w:rsidR="00FF29CA" w:rsidRPr="00CF35A7" w:rsidRDefault="00FF29CA" w:rsidP="00FF29CA">
      <w:pPr>
        <w:pStyle w:val="1bodycopy10pt"/>
        <w:numPr>
          <w:ilvl w:val="1"/>
          <w:numId w:val="36"/>
        </w:numPr>
        <w:rPr>
          <w:rFonts w:asciiTheme="minorHAnsi" w:hAnsiTheme="minorHAnsi" w:cstheme="minorHAnsi"/>
          <w:b/>
          <w:color w:val="12263F"/>
          <w:sz w:val="22"/>
          <w:szCs w:val="22"/>
          <w:lang w:val="en-GB"/>
        </w:rPr>
      </w:pPr>
      <w:r w:rsidRPr="00CF35A7">
        <w:rPr>
          <w:rFonts w:asciiTheme="minorHAnsi" w:hAnsiTheme="minorHAnsi" w:cstheme="minorHAnsi"/>
          <w:b/>
          <w:color w:val="12263F"/>
          <w:sz w:val="22"/>
          <w:szCs w:val="22"/>
          <w:lang w:val="en-GB"/>
        </w:rPr>
        <w:t xml:space="preserve"> Inclusivity </w:t>
      </w:r>
    </w:p>
    <w:p w14:paraId="77BABFDC" w14:textId="77777777" w:rsidR="00FF29CA" w:rsidRPr="00CF35A7" w:rsidRDefault="00FF29CA" w:rsidP="00FF29CA">
      <w:pPr>
        <w:pStyle w:val="1bodycopy10pt"/>
        <w:rPr>
          <w:rFonts w:asciiTheme="minorHAnsi" w:hAnsiTheme="minorHAnsi" w:cstheme="minorHAnsi"/>
          <w:sz w:val="22"/>
          <w:szCs w:val="22"/>
        </w:rPr>
      </w:pPr>
      <w:r w:rsidRPr="00CF35A7">
        <w:rPr>
          <w:rFonts w:asciiTheme="minorHAnsi" w:hAnsiTheme="minorHAnsi" w:cstheme="minorHAnsi"/>
          <w:sz w:val="22"/>
          <w:szCs w:val="22"/>
        </w:rPr>
        <w:t xml:space="preserve">We will teach about these topics in a manner that: </w:t>
      </w:r>
    </w:p>
    <w:p w14:paraId="525F64F0" w14:textId="77777777" w:rsidR="00FF29CA" w:rsidRPr="00CF35A7" w:rsidRDefault="00FF29CA" w:rsidP="00FF29CA">
      <w:pPr>
        <w:pStyle w:val="3Bulletedcopyblue"/>
        <w:rPr>
          <w:rFonts w:asciiTheme="minorHAnsi" w:hAnsiTheme="minorHAnsi" w:cstheme="minorHAnsi"/>
          <w:sz w:val="22"/>
          <w:szCs w:val="22"/>
        </w:rPr>
      </w:pPr>
      <w:r w:rsidRPr="00CF35A7">
        <w:rPr>
          <w:rFonts w:asciiTheme="minorHAnsi" w:hAnsiTheme="minorHAnsi" w:cstheme="minorHAnsi"/>
          <w:sz w:val="22"/>
          <w:szCs w:val="22"/>
        </w:rPr>
        <w:t xml:space="preserve">Considers how a diverse range of pupils will relate to them </w:t>
      </w:r>
    </w:p>
    <w:p w14:paraId="30B03B82" w14:textId="77777777" w:rsidR="00FF29CA" w:rsidRPr="00CF35A7" w:rsidRDefault="00FF29CA" w:rsidP="00FF29CA">
      <w:pPr>
        <w:pStyle w:val="3Bulletedcopyblue"/>
        <w:rPr>
          <w:rFonts w:asciiTheme="minorHAnsi" w:hAnsiTheme="minorHAnsi" w:cstheme="minorHAnsi"/>
          <w:sz w:val="22"/>
          <w:szCs w:val="22"/>
        </w:rPr>
      </w:pPr>
      <w:r w:rsidRPr="00CF35A7">
        <w:rPr>
          <w:rFonts w:asciiTheme="minorHAnsi" w:hAnsiTheme="minorHAnsi" w:cstheme="minorHAnsi"/>
          <w:sz w:val="22"/>
          <w:szCs w:val="22"/>
        </w:rPr>
        <w:t>Is sensitive to all pupils’ experiences</w:t>
      </w:r>
    </w:p>
    <w:p w14:paraId="73E7A86A" w14:textId="77777777" w:rsidR="00FF29CA" w:rsidRPr="00CF35A7" w:rsidRDefault="00FF29CA" w:rsidP="00FF29CA">
      <w:pPr>
        <w:pStyle w:val="3Bulletedcopyblue"/>
        <w:rPr>
          <w:rFonts w:asciiTheme="minorHAnsi" w:hAnsiTheme="minorHAnsi" w:cstheme="minorHAnsi"/>
          <w:sz w:val="22"/>
          <w:szCs w:val="22"/>
        </w:rPr>
      </w:pPr>
      <w:r w:rsidRPr="00CF35A7">
        <w:rPr>
          <w:rFonts w:asciiTheme="minorHAnsi" w:hAnsiTheme="minorHAnsi" w:cstheme="minorHAnsi"/>
          <w:sz w:val="22"/>
          <w:szCs w:val="22"/>
        </w:rPr>
        <w:t xml:space="preserve">During lessons, makes pupils feel: </w:t>
      </w:r>
    </w:p>
    <w:p w14:paraId="1934E192" w14:textId="77777777" w:rsidR="00FF29CA" w:rsidRPr="00CF35A7" w:rsidRDefault="00FF29CA" w:rsidP="00FF29CA">
      <w:pPr>
        <w:pStyle w:val="3Bulletedcopyblue"/>
        <w:numPr>
          <w:ilvl w:val="1"/>
          <w:numId w:val="27"/>
        </w:numPr>
        <w:rPr>
          <w:rFonts w:asciiTheme="minorHAnsi" w:hAnsiTheme="minorHAnsi" w:cstheme="minorHAnsi"/>
          <w:sz w:val="22"/>
          <w:szCs w:val="22"/>
        </w:rPr>
      </w:pPr>
      <w:r w:rsidRPr="00CF35A7">
        <w:rPr>
          <w:rFonts w:asciiTheme="minorHAnsi" w:hAnsiTheme="minorHAnsi" w:cstheme="minorHAnsi"/>
          <w:sz w:val="22"/>
          <w:szCs w:val="22"/>
        </w:rPr>
        <w:t xml:space="preserve">Safe and supported </w:t>
      </w:r>
    </w:p>
    <w:p w14:paraId="1CBE69A5" w14:textId="77777777" w:rsidR="00FF29CA" w:rsidRPr="00CF35A7" w:rsidRDefault="00FF29CA" w:rsidP="00FF29CA">
      <w:pPr>
        <w:pStyle w:val="3Bulletedcopyblue"/>
        <w:numPr>
          <w:ilvl w:val="1"/>
          <w:numId w:val="27"/>
        </w:numPr>
        <w:rPr>
          <w:rFonts w:asciiTheme="minorHAnsi" w:hAnsiTheme="minorHAnsi" w:cstheme="minorHAnsi"/>
          <w:sz w:val="22"/>
          <w:szCs w:val="22"/>
        </w:rPr>
      </w:pPr>
      <w:r w:rsidRPr="00CF35A7">
        <w:rPr>
          <w:rFonts w:asciiTheme="minorHAnsi" w:hAnsiTheme="minorHAnsi" w:cstheme="minorHAnsi"/>
          <w:sz w:val="22"/>
          <w:szCs w:val="22"/>
        </w:rPr>
        <w:t>Able to engage with the key messages</w:t>
      </w:r>
    </w:p>
    <w:p w14:paraId="4FE79CFB" w14:textId="77777777" w:rsidR="00FF29CA" w:rsidRPr="00CF35A7" w:rsidRDefault="00FF29CA" w:rsidP="00FF29CA">
      <w:pPr>
        <w:pStyle w:val="3Bulletedcopyblue"/>
        <w:numPr>
          <w:ilvl w:val="0"/>
          <w:numId w:val="0"/>
        </w:numPr>
        <w:rPr>
          <w:rFonts w:asciiTheme="minorHAnsi" w:hAnsiTheme="minorHAnsi" w:cstheme="minorHAnsi"/>
          <w:sz w:val="22"/>
          <w:szCs w:val="22"/>
        </w:rPr>
      </w:pPr>
      <w:r w:rsidRPr="00CF35A7">
        <w:rPr>
          <w:rFonts w:asciiTheme="minorHAnsi" w:hAnsiTheme="minorHAnsi" w:cstheme="minorHAnsi"/>
          <w:sz w:val="22"/>
          <w:szCs w:val="22"/>
        </w:rPr>
        <w:t xml:space="preserve">We will also: </w:t>
      </w:r>
    </w:p>
    <w:p w14:paraId="037E3250" w14:textId="77777777" w:rsidR="00FF29CA" w:rsidRPr="00CF35A7" w:rsidRDefault="00FF29CA" w:rsidP="00FF29CA">
      <w:pPr>
        <w:pStyle w:val="3Bulletedcopyblue"/>
        <w:rPr>
          <w:rFonts w:asciiTheme="minorHAnsi" w:hAnsiTheme="minorHAnsi" w:cstheme="minorHAnsi"/>
          <w:sz w:val="22"/>
          <w:szCs w:val="22"/>
        </w:rPr>
      </w:pPr>
      <w:r w:rsidRPr="00CF35A7">
        <w:rPr>
          <w:rFonts w:asciiTheme="minorHAnsi" w:hAnsiTheme="minorHAnsi" w:cstheme="minorHAnsi"/>
          <w:sz w:val="22"/>
          <w:szCs w:val="22"/>
        </w:rPr>
        <w:t xml:space="preserve">Make sure that pupils learn about these topics in an environment that’s appropriate for them, for example in: </w:t>
      </w:r>
    </w:p>
    <w:p w14:paraId="1B5CD479" w14:textId="77777777" w:rsidR="00FF29CA" w:rsidRPr="00CF35A7" w:rsidRDefault="00FF29CA" w:rsidP="00FF29CA">
      <w:pPr>
        <w:pStyle w:val="3Bulletedcopyblue"/>
        <w:numPr>
          <w:ilvl w:val="1"/>
          <w:numId w:val="27"/>
        </w:numPr>
        <w:rPr>
          <w:rFonts w:asciiTheme="minorHAnsi" w:hAnsiTheme="minorHAnsi" w:cstheme="minorHAnsi"/>
          <w:sz w:val="22"/>
          <w:szCs w:val="22"/>
        </w:rPr>
      </w:pPr>
      <w:r w:rsidRPr="00CF35A7">
        <w:rPr>
          <w:rFonts w:asciiTheme="minorHAnsi" w:hAnsiTheme="minorHAnsi" w:cstheme="minorHAnsi"/>
          <w:sz w:val="22"/>
          <w:szCs w:val="22"/>
        </w:rPr>
        <w:t xml:space="preserve">A whole-class setting </w:t>
      </w:r>
    </w:p>
    <w:p w14:paraId="534FDC47" w14:textId="77777777" w:rsidR="00FF29CA" w:rsidRPr="00CF35A7" w:rsidRDefault="00FF29CA" w:rsidP="00FF29CA">
      <w:pPr>
        <w:pStyle w:val="3Bulletedcopyblue"/>
        <w:numPr>
          <w:ilvl w:val="1"/>
          <w:numId w:val="27"/>
        </w:numPr>
        <w:rPr>
          <w:rFonts w:asciiTheme="minorHAnsi" w:hAnsiTheme="minorHAnsi" w:cstheme="minorHAnsi"/>
          <w:sz w:val="22"/>
          <w:szCs w:val="22"/>
        </w:rPr>
      </w:pPr>
      <w:r w:rsidRPr="00CF35A7">
        <w:rPr>
          <w:rFonts w:asciiTheme="minorHAnsi" w:hAnsiTheme="minorHAnsi" w:cstheme="minorHAnsi"/>
          <w:sz w:val="22"/>
          <w:szCs w:val="22"/>
        </w:rPr>
        <w:t>Small groups or targeted sessions</w:t>
      </w:r>
    </w:p>
    <w:p w14:paraId="39C28415" w14:textId="77777777" w:rsidR="00FF29CA" w:rsidRPr="00CF35A7" w:rsidRDefault="00FF29CA" w:rsidP="00FF29CA">
      <w:pPr>
        <w:pStyle w:val="3Bulletedcopyblue"/>
        <w:numPr>
          <w:ilvl w:val="1"/>
          <w:numId w:val="27"/>
        </w:numPr>
        <w:rPr>
          <w:rFonts w:asciiTheme="minorHAnsi" w:hAnsiTheme="minorHAnsi" w:cstheme="minorHAnsi"/>
          <w:sz w:val="22"/>
          <w:szCs w:val="22"/>
        </w:rPr>
      </w:pPr>
      <w:r w:rsidRPr="00CF35A7">
        <w:rPr>
          <w:rFonts w:asciiTheme="minorHAnsi" w:hAnsiTheme="minorHAnsi" w:cstheme="minorHAnsi"/>
          <w:sz w:val="22"/>
          <w:szCs w:val="22"/>
        </w:rPr>
        <w:t xml:space="preserve">1-to-1 discussions </w:t>
      </w:r>
    </w:p>
    <w:p w14:paraId="7651EFDE" w14:textId="77777777" w:rsidR="00FF29CA" w:rsidRPr="00CF35A7" w:rsidRDefault="00FF29CA" w:rsidP="00FF29CA">
      <w:pPr>
        <w:pStyle w:val="3Bulletedcopyblue"/>
        <w:numPr>
          <w:ilvl w:val="1"/>
          <w:numId w:val="27"/>
        </w:numPr>
        <w:rPr>
          <w:rFonts w:asciiTheme="minorHAnsi" w:hAnsiTheme="minorHAnsi" w:cstheme="minorHAnsi"/>
          <w:sz w:val="22"/>
          <w:szCs w:val="22"/>
        </w:rPr>
      </w:pPr>
      <w:r w:rsidRPr="00CF35A7">
        <w:rPr>
          <w:rFonts w:asciiTheme="minorHAnsi" w:hAnsiTheme="minorHAnsi" w:cstheme="minorHAnsi"/>
          <w:sz w:val="22"/>
          <w:szCs w:val="22"/>
        </w:rPr>
        <w:t>Digital formats</w:t>
      </w:r>
    </w:p>
    <w:p w14:paraId="406C1A79" w14:textId="726BDA14" w:rsidR="00FF29CA" w:rsidRPr="00CF35A7" w:rsidRDefault="00FF29CA" w:rsidP="00FF29CA">
      <w:pPr>
        <w:pStyle w:val="3Bulletedcopyblue"/>
        <w:rPr>
          <w:rFonts w:asciiTheme="minorHAnsi" w:hAnsiTheme="minorHAnsi" w:cstheme="minorHAnsi"/>
          <w:sz w:val="22"/>
          <w:szCs w:val="22"/>
        </w:rPr>
      </w:pPr>
      <w:r w:rsidRPr="00CF35A7">
        <w:rPr>
          <w:rFonts w:asciiTheme="minorHAnsi" w:hAnsiTheme="minorHAnsi" w:cstheme="minorHAnsi"/>
          <w:sz w:val="22"/>
          <w:szCs w:val="22"/>
        </w:rPr>
        <w:t xml:space="preserve">Give careful consideration to the level of </w:t>
      </w:r>
      <w:r w:rsidR="009E1E81" w:rsidRPr="00CF35A7">
        <w:rPr>
          <w:rFonts w:asciiTheme="minorHAnsi" w:hAnsiTheme="minorHAnsi" w:cstheme="minorHAnsi"/>
          <w:sz w:val="22"/>
          <w:szCs w:val="22"/>
        </w:rPr>
        <w:t>adaption</w:t>
      </w:r>
      <w:r w:rsidRPr="00CF35A7">
        <w:rPr>
          <w:rFonts w:asciiTheme="minorHAnsi" w:hAnsiTheme="minorHAnsi" w:cstheme="minorHAnsi"/>
          <w:sz w:val="22"/>
          <w:szCs w:val="22"/>
        </w:rPr>
        <w:t xml:space="preserve"> needed </w:t>
      </w:r>
    </w:p>
    <w:p w14:paraId="0E40737E" w14:textId="77777777" w:rsidR="00FF29CA" w:rsidRPr="00CF35A7" w:rsidRDefault="00FF29CA" w:rsidP="00FF29CA">
      <w:pPr>
        <w:pStyle w:val="3Bulletedcopyblue"/>
        <w:numPr>
          <w:ilvl w:val="0"/>
          <w:numId w:val="0"/>
        </w:numPr>
        <w:ind w:left="340"/>
        <w:rPr>
          <w:rFonts w:asciiTheme="minorHAnsi" w:hAnsiTheme="minorHAnsi" w:cstheme="minorHAnsi"/>
          <w:sz w:val="22"/>
          <w:szCs w:val="22"/>
        </w:rPr>
      </w:pPr>
    </w:p>
    <w:p w14:paraId="599B72F4" w14:textId="77777777" w:rsidR="00FF29CA" w:rsidRPr="00CF35A7" w:rsidRDefault="00FF29CA" w:rsidP="00FF29CA">
      <w:pPr>
        <w:pStyle w:val="1bodycopy10pt"/>
        <w:numPr>
          <w:ilvl w:val="1"/>
          <w:numId w:val="36"/>
        </w:numPr>
        <w:rPr>
          <w:rFonts w:asciiTheme="minorHAnsi" w:hAnsiTheme="minorHAnsi" w:cstheme="minorHAnsi"/>
          <w:b/>
          <w:color w:val="12263F"/>
          <w:sz w:val="22"/>
          <w:szCs w:val="22"/>
          <w:lang w:val="en-GB"/>
        </w:rPr>
      </w:pPr>
      <w:r w:rsidRPr="00CF35A7">
        <w:rPr>
          <w:rFonts w:asciiTheme="minorHAnsi" w:hAnsiTheme="minorHAnsi" w:cstheme="minorHAnsi"/>
          <w:b/>
          <w:color w:val="12263F"/>
          <w:sz w:val="22"/>
          <w:szCs w:val="22"/>
          <w:lang w:val="en-GB"/>
        </w:rPr>
        <w:t xml:space="preserve"> Use of resources</w:t>
      </w:r>
    </w:p>
    <w:p w14:paraId="3B95CDBD" w14:textId="77777777" w:rsidR="00FF29CA" w:rsidRPr="00CF35A7" w:rsidRDefault="00FF29CA" w:rsidP="00FF29CA">
      <w:pPr>
        <w:pStyle w:val="3Bulletedcopyblue"/>
        <w:numPr>
          <w:ilvl w:val="0"/>
          <w:numId w:val="0"/>
        </w:numPr>
        <w:rPr>
          <w:rFonts w:asciiTheme="minorHAnsi" w:hAnsiTheme="minorHAnsi" w:cstheme="minorHAnsi"/>
          <w:sz w:val="22"/>
          <w:szCs w:val="22"/>
          <w:lang w:val="en-GB"/>
        </w:rPr>
      </w:pPr>
      <w:r w:rsidRPr="00CF35A7">
        <w:rPr>
          <w:rFonts w:asciiTheme="minorHAnsi" w:hAnsiTheme="minorHAnsi" w:cstheme="minorHAnsi"/>
          <w:sz w:val="22"/>
          <w:szCs w:val="22"/>
          <w:lang w:val="en-GB"/>
        </w:rPr>
        <w:lastRenderedPageBreak/>
        <w:t xml:space="preserve">We </w:t>
      </w:r>
      <w:r w:rsidRPr="00CF35A7">
        <w:rPr>
          <w:rFonts w:asciiTheme="minorHAnsi" w:hAnsiTheme="minorHAnsi" w:cstheme="minorHAnsi"/>
          <w:bCs/>
          <w:sz w:val="22"/>
          <w:szCs w:val="22"/>
          <w:lang w:val="en-GB"/>
        </w:rPr>
        <w:t>will consider</w:t>
      </w:r>
      <w:r w:rsidRPr="00CF35A7">
        <w:rPr>
          <w:rFonts w:asciiTheme="minorHAnsi" w:hAnsiTheme="minorHAnsi" w:cstheme="minorHAnsi"/>
          <w:sz w:val="22"/>
          <w:szCs w:val="22"/>
          <w:lang w:val="en-GB"/>
        </w:rPr>
        <w:t xml:space="preserve"> whether any resources we plan to use:</w:t>
      </w:r>
    </w:p>
    <w:p w14:paraId="7D028FFE" w14:textId="77777777" w:rsidR="00FF29CA" w:rsidRPr="00CF35A7" w:rsidRDefault="00FF29CA" w:rsidP="00FF29CA">
      <w:pPr>
        <w:pStyle w:val="3Bulletedcopyblue"/>
        <w:numPr>
          <w:ilvl w:val="1"/>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Are aligned with the teaching requirements set out in the statutory RSE guidance</w:t>
      </w:r>
    </w:p>
    <w:p w14:paraId="665AF649" w14:textId="77777777" w:rsidR="00FF29CA" w:rsidRPr="00CF35A7" w:rsidRDefault="00FF29CA" w:rsidP="00FF29CA">
      <w:pPr>
        <w:pStyle w:val="3Bulletedcopyblue"/>
        <w:numPr>
          <w:ilvl w:val="1"/>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Would support pupils in applying their knowledge in different contexts and settings </w:t>
      </w:r>
    </w:p>
    <w:p w14:paraId="4AA747D4" w14:textId="77777777" w:rsidR="00FF29CA" w:rsidRPr="00CF35A7" w:rsidRDefault="00FF29CA" w:rsidP="00FF29CA">
      <w:pPr>
        <w:pStyle w:val="3Bulletedcopyblue"/>
        <w:numPr>
          <w:ilvl w:val="1"/>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Are age-appropriate, given the age and maturity of the pupils</w:t>
      </w:r>
    </w:p>
    <w:p w14:paraId="0E7B6CC8" w14:textId="77777777" w:rsidR="00FF29CA" w:rsidRPr="00CF35A7" w:rsidRDefault="00FF29CA" w:rsidP="00FF29CA">
      <w:pPr>
        <w:pStyle w:val="3Bulletedcopyblue"/>
        <w:numPr>
          <w:ilvl w:val="1"/>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Are evidence-based and contain robust facts and statistics </w:t>
      </w:r>
    </w:p>
    <w:p w14:paraId="3008E330" w14:textId="77777777" w:rsidR="00FF29CA" w:rsidRPr="00CF35A7" w:rsidRDefault="00FF29CA" w:rsidP="00FF29CA">
      <w:pPr>
        <w:pStyle w:val="3Bulletedcopyblue"/>
        <w:numPr>
          <w:ilvl w:val="1"/>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Fit into our curriculum plan </w:t>
      </w:r>
    </w:p>
    <w:p w14:paraId="60007A8F" w14:textId="77777777" w:rsidR="00FF29CA" w:rsidRPr="00CF35A7" w:rsidRDefault="00FF29CA" w:rsidP="00FF29CA">
      <w:pPr>
        <w:pStyle w:val="3Bulletedcopyblue"/>
        <w:numPr>
          <w:ilvl w:val="1"/>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Are from credible sources</w:t>
      </w:r>
    </w:p>
    <w:p w14:paraId="0D6A9CCA" w14:textId="77777777" w:rsidR="00FF29CA" w:rsidRPr="00CF35A7" w:rsidRDefault="00FF29CA" w:rsidP="00FF29CA">
      <w:pPr>
        <w:pStyle w:val="3Bulletedcopyblue"/>
        <w:numPr>
          <w:ilvl w:val="1"/>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Are compatible with effective teaching approaches </w:t>
      </w:r>
    </w:p>
    <w:p w14:paraId="4E0DA6E2" w14:textId="77777777" w:rsidR="00FF29CA" w:rsidRPr="00CF35A7" w:rsidRDefault="00FF29CA" w:rsidP="00FF29CA">
      <w:pPr>
        <w:pStyle w:val="3Bulletedcopyblue"/>
        <w:numPr>
          <w:ilvl w:val="1"/>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Are sensitive to pupils’ experiences and won’t provoke distress  </w:t>
      </w:r>
    </w:p>
    <w:p w14:paraId="7CC7FA19" w14:textId="77777777" w:rsidR="00FF29CA" w:rsidRPr="00CF35A7" w:rsidRDefault="00FF29CA" w:rsidP="00FF29CA">
      <w:pPr>
        <w:pStyle w:val="1bodycopy"/>
        <w:rPr>
          <w:rFonts w:asciiTheme="minorHAnsi" w:hAnsiTheme="minorHAnsi" w:cstheme="minorHAnsi"/>
          <w:sz w:val="22"/>
          <w:szCs w:val="22"/>
          <w:lang w:val="en-GB"/>
        </w:rPr>
      </w:pPr>
      <w:r w:rsidRPr="00CF35A7">
        <w:rPr>
          <w:rFonts w:asciiTheme="minorHAnsi" w:hAnsiTheme="minorHAnsi" w:cstheme="minorHAnsi"/>
          <w:sz w:val="22"/>
          <w:szCs w:val="22"/>
          <w:lang w:val="en-GB"/>
        </w:rPr>
        <w:t>We will make sure that when we consult parents/carers we provide examples of the resources that the school plans to use.</w:t>
      </w:r>
    </w:p>
    <w:p w14:paraId="1ED294A9" w14:textId="77777777" w:rsidR="00FF29CA" w:rsidRPr="00CF35A7" w:rsidRDefault="00FF29CA" w:rsidP="00FF29CA">
      <w:pPr>
        <w:pStyle w:val="1bodycopy10pt"/>
        <w:rPr>
          <w:rFonts w:asciiTheme="minorHAnsi" w:hAnsiTheme="minorHAnsi" w:cstheme="minorHAnsi"/>
          <w:sz w:val="22"/>
          <w:szCs w:val="22"/>
          <w:lang w:val="en-GB"/>
        </w:rPr>
      </w:pPr>
    </w:p>
    <w:p w14:paraId="0F9DC960" w14:textId="77777777" w:rsidR="00FF29CA" w:rsidRPr="00CF35A7" w:rsidRDefault="00FF29CA" w:rsidP="00FF29CA">
      <w:pPr>
        <w:pStyle w:val="Heading1"/>
        <w:rPr>
          <w:rFonts w:asciiTheme="minorHAnsi" w:hAnsiTheme="minorHAnsi" w:cstheme="minorHAnsi"/>
          <w:sz w:val="22"/>
          <w:szCs w:val="22"/>
        </w:rPr>
      </w:pPr>
      <w:bookmarkStart w:id="16" w:name="_Toc206748918"/>
      <w:r w:rsidRPr="00CF35A7">
        <w:rPr>
          <w:rFonts w:asciiTheme="minorHAnsi" w:hAnsiTheme="minorHAnsi" w:cstheme="minorHAnsi"/>
          <w:sz w:val="22"/>
          <w:szCs w:val="22"/>
        </w:rPr>
        <w:t>7. Use of external organisations and materials</w:t>
      </w:r>
      <w:bookmarkEnd w:id="16"/>
    </w:p>
    <w:p w14:paraId="31603327" w14:textId="77777777" w:rsidR="00FF29CA" w:rsidRPr="00CF35A7" w:rsidRDefault="00FF29CA" w:rsidP="00FF29CA">
      <w:pPr>
        <w:pStyle w:val="1bodycopy10pt"/>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We will make sure that an agency and any materials used are accurate, age and stage appropriate and unbiased and in line with our legal duties around political impartiality. </w:t>
      </w:r>
    </w:p>
    <w:p w14:paraId="529725E6" w14:textId="77777777" w:rsidR="00FF29CA" w:rsidRPr="00CF35A7" w:rsidRDefault="00FF29CA" w:rsidP="00FF29CA">
      <w:pPr>
        <w:pStyle w:val="3Bulletedcopyblue"/>
        <w:numPr>
          <w:ilvl w:val="0"/>
          <w:numId w:val="0"/>
        </w:numPr>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We </w:t>
      </w:r>
      <w:r w:rsidRPr="00CF35A7">
        <w:rPr>
          <w:rFonts w:asciiTheme="minorHAnsi" w:hAnsiTheme="minorHAnsi" w:cstheme="minorHAnsi"/>
          <w:b/>
          <w:sz w:val="22"/>
          <w:szCs w:val="22"/>
          <w:lang w:val="en-GB"/>
        </w:rPr>
        <w:t>will</w:t>
      </w:r>
      <w:r w:rsidRPr="00CF35A7">
        <w:rPr>
          <w:rFonts w:asciiTheme="minorHAnsi" w:hAnsiTheme="minorHAnsi" w:cstheme="minorHAnsi"/>
          <w:sz w:val="22"/>
          <w:szCs w:val="22"/>
          <w:lang w:val="en-GB"/>
        </w:rPr>
        <w:t>:</w:t>
      </w:r>
    </w:p>
    <w:p w14:paraId="0B95D461"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Make appropriate checks and engage with external agencies to make sure that their approach to teaching about RSE is balanced, and it and the resources they intend to use:</w:t>
      </w:r>
    </w:p>
    <w:p w14:paraId="0E014F54" w14:textId="77777777" w:rsidR="00FF29CA" w:rsidRPr="00CF35A7" w:rsidRDefault="00FF29CA" w:rsidP="00FF29CA">
      <w:pPr>
        <w:pStyle w:val="3Bulletedcopyblue"/>
        <w:numPr>
          <w:ilvl w:val="1"/>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Are age-appropriate</w:t>
      </w:r>
    </w:p>
    <w:p w14:paraId="634D04EF" w14:textId="77777777" w:rsidR="00FF29CA" w:rsidRPr="00CF35A7" w:rsidRDefault="00FF29CA" w:rsidP="00FF29CA">
      <w:pPr>
        <w:pStyle w:val="3Bulletedcopyblue"/>
        <w:numPr>
          <w:ilvl w:val="1"/>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Are in line with pupils’ developmental stage</w:t>
      </w:r>
    </w:p>
    <w:p w14:paraId="1CC3203D" w14:textId="77777777" w:rsidR="00FF29CA" w:rsidRPr="00CF35A7" w:rsidRDefault="00FF29CA" w:rsidP="00FF29CA">
      <w:pPr>
        <w:pStyle w:val="3Bulletedcopyblue"/>
        <w:numPr>
          <w:ilvl w:val="1"/>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Comply with: </w:t>
      </w:r>
    </w:p>
    <w:p w14:paraId="04B88EB8" w14:textId="77777777" w:rsidR="00FF29CA" w:rsidRPr="00CF35A7" w:rsidRDefault="00FF29CA" w:rsidP="00FF29CA">
      <w:pPr>
        <w:pStyle w:val="3Bulletedcopyblue"/>
        <w:numPr>
          <w:ilvl w:val="2"/>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This policy </w:t>
      </w:r>
    </w:p>
    <w:p w14:paraId="3747D20E" w14:textId="77777777" w:rsidR="00FF29CA" w:rsidRPr="00CF35A7" w:rsidRDefault="00FF29CA" w:rsidP="00FF29CA">
      <w:pPr>
        <w:pStyle w:val="3Bulletedcopyblue"/>
        <w:numPr>
          <w:ilvl w:val="2"/>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The </w:t>
      </w:r>
      <w:hyperlink r:id="rId17" w:history="1">
        <w:r w:rsidRPr="00CF35A7">
          <w:rPr>
            <w:rStyle w:val="Hyperlink"/>
            <w:rFonts w:asciiTheme="minorHAnsi" w:hAnsiTheme="minorHAnsi" w:cstheme="minorHAnsi"/>
            <w:sz w:val="22"/>
            <w:szCs w:val="22"/>
            <w:lang w:val="en-GB"/>
          </w:rPr>
          <w:t>Teachers’ Standards</w:t>
        </w:r>
      </w:hyperlink>
      <w:r w:rsidRPr="00CF35A7">
        <w:rPr>
          <w:rFonts w:asciiTheme="minorHAnsi" w:hAnsiTheme="minorHAnsi" w:cstheme="minorHAnsi"/>
          <w:sz w:val="22"/>
          <w:szCs w:val="22"/>
          <w:lang w:val="en-GB"/>
        </w:rPr>
        <w:t xml:space="preserve"> </w:t>
      </w:r>
    </w:p>
    <w:p w14:paraId="5952392D" w14:textId="77777777" w:rsidR="00FF29CA" w:rsidRPr="00CF35A7" w:rsidRDefault="00FF29CA" w:rsidP="00FF29CA">
      <w:pPr>
        <w:pStyle w:val="3Bulletedcopyblue"/>
        <w:numPr>
          <w:ilvl w:val="2"/>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The </w:t>
      </w:r>
      <w:hyperlink r:id="rId18" w:history="1">
        <w:r w:rsidRPr="00CF35A7">
          <w:rPr>
            <w:rStyle w:val="Hyperlink"/>
            <w:rFonts w:asciiTheme="minorHAnsi" w:hAnsiTheme="minorHAnsi" w:cstheme="minorHAnsi"/>
            <w:sz w:val="22"/>
            <w:szCs w:val="22"/>
            <w:lang w:val="en-GB"/>
          </w:rPr>
          <w:t>Equality Act 2010</w:t>
        </w:r>
      </w:hyperlink>
      <w:r w:rsidRPr="00CF35A7">
        <w:rPr>
          <w:rFonts w:asciiTheme="minorHAnsi" w:hAnsiTheme="minorHAnsi" w:cstheme="minorHAnsi"/>
          <w:sz w:val="22"/>
          <w:szCs w:val="22"/>
          <w:lang w:val="en-GB"/>
        </w:rPr>
        <w:t xml:space="preserve"> </w:t>
      </w:r>
    </w:p>
    <w:p w14:paraId="4268683C" w14:textId="77777777" w:rsidR="00FF29CA" w:rsidRPr="00CF35A7" w:rsidRDefault="00FF29CA" w:rsidP="00FF29CA">
      <w:pPr>
        <w:pStyle w:val="3Bulletedcopyblue"/>
        <w:numPr>
          <w:ilvl w:val="2"/>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The </w:t>
      </w:r>
      <w:hyperlink r:id="rId19" w:history="1">
        <w:r w:rsidRPr="00CF35A7">
          <w:rPr>
            <w:rStyle w:val="Hyperlink"/>
            <w:rFonts w:asciiTheme="minorHAnsi" w:hAnsiTheme="minorHAnsi" w:cstheme="minorHAnsi"/>
            <w:sz w:val="22"/>
            <w:szCs w:val="22"/>
            <w:lang w:val="en-GB"/>
          </w:rPr>
          <w:t>Human Rights Act 1998</w:t>
        </w:r>
      </w:hyperlink>
      <w:r w:rsidRPr="00CF35A7">
        <w:rPr>
          <w:rFonts w:asciiTheme="minorHAnsi" w:hAnsiTheme="minorHAnsi" w:cstheme="minorHAnsi"/>
          <w:sz w:val="22"/>
          <w:szCs w:val="22"/>
          <w:lang w:val="en-GB"/>
        </w:rPr>
        <w:t xml:space="preserve"> </w:t>
      </w:r>
    </w:p>
    <w:p w14:paraId="3A73AD6C" w14:textId="77777777" w:rsidR="00FF29CA" w:rsidRPr="00CF35A7" w:rsidRDefault="00FF29CA" w:rsidP="00FF29CA">
      <w:pPr>
        <w:pStyle w:val="3Bulletedcopyblue"/>
        <w:numPr>
          <w:ilvl w:val="2"/>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The </w:t>
      </w:r>
      <w:hyperlink r:id="rId20" w:history="1">
        <w:r w:rsidRPr="00CF35A7">
          <w:rPr>
            <w:rStyle w:val="Hyperlink"/>
            <w:rFonts w:asciiTheme="minorHAnsi" w:hAnsiTheme="minorHAnsi" w:cstheme="minorHAnsi"/>
            <w:sz w:val="22"/>
            <w:szCs w:val="22"/>
            <w:lang w:val="en-GB"/>
          </w:rPr>
          <w:t>Education Act 1996</w:t>
        </w:r>
      </w:hyperlink>
      <w:r w:rsidRPr="00CF35A7">
        <w:rPr>
          <w:rFonts w:asciiTheme="minorHAnsi" w:hAnsiTheme="minorHAnsi" w:cstheme="minorHAnsi"/>
          <w:sz w:val="22"/>
          <w:szCs w:val="22"/>
          <w:lang w:val="en-GB"/>
        </w:rPr>
        <w:t xml:space="preserve"> </w:t>
      </w:r>
    </w:p>
    <w:p w14:paraId="02D0EA18"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Only work with external agencies where we have full confidence in the agency, its approach and the resources it uses</w:t>
      </w:r>
    </w:p>
    <w:p w14:paraId="23B156BD"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Make sure that any speakers and resources meet the intended outcome of the relevant part of the curriculum</w:t>
      </w:r>
    </w:p>
    <w:p w14:paraId="65595718"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Review any case-study materials and look for feedback from other people the agency has worked with </w:t>
      </w:r>
    </w:p>
    <w:p w14:paraId="2F6F1AAC"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Be clear on: </w:t>
      </w:r>
    </w:p>
    <w:p w14:paraId="545F01FD" w14:textId="77777777" w:rsidR="00FF29CA" w:rsidRPr="00CF35A7" w:rsidRDefault="00FF29CA" w:rsidP="00FF29CA">
      <w:pPr>
        <w:pStyle w:val="3Bulletedcopyblue"/>
        <w:numPr>
          <w:ilvl w:val="1"/>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What they’re going to say</w:t>
      </w:r>
    </w:p>
    <w:p w14:paraId="5BDC2804" w14:textId="77777777" w:rsidR="00FF29CA" w:rsidRPr="00CF35A7" w:rsidRDefault="00FF29CA" w:rsidP="00FF29CA">
      <w:pPr>
        <w:pStyle w:val="3Bulletedcopyblue"/>
        <w:numPr>
          <w:ilvl w:val="1"/>
          <w:numId w:val="27"/>
        </w:numPr>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Their position on the issues to be discussed </w:t>
      </w:r>
    </w:p>
    <w:p w14:paraId="27F80AE1"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Ask to see in advance any materials that the agency may use  </w:t>
      </w:r>
    </w:p>
    <w:p w14:paraId="71C62304"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Know the named individuals who will be there, and follow our usual safeguarding procedures for these people </w:t>
      </w:r>
    </w:p>
    <w:p w14:paraId="593A4304"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lastRenderedPageBreak/>
        <w:t>Conduct a basic online search and address anything that may be of concern to us, or to parents and carers</w:t>
      </w:r>
    </w:p>
    <w:p w14:paraId="2B29E651"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Check the agency’s protocol for taking pictures or using any personal data they might get from a session </w:t>
      </w:r>
    </w:p>
    <w:p w14:paraId="0175808E"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Remind teachers that they can say “no” or, in extreme cases, stop a session  </w:t>
      </w:r>
    </w:p>
    <w:p w14:paraId="13D173DF"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Make sure that the teacher is in the room during any sessions with external speakers  </w:t>
      </w:r>
    </w:p>
    <w:p w14:paraId="6556F2E6"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Inform all external organisations that the school is legally obliged to share all content with parents and carers</w:t>
      </w:r>
    </w:p>
    <w:p w14:paraId="53B1526F" w14:textId="5BE11BEE"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Share all external materials with parents and carers</w:t>
      </w:r>
      <w:r w:rsidR="00A3600F" w:rsidRPr="00CF35A7">
        <w:rPr>
          <w:rFonts w:asciiTheme="minorHAnsi" w:hAnsiTheme="minorHAnsi" w:cstheme="minorHAnsi"/>
          <w:sz w:val="22"/>
          <w:szCs w:val="22"/>
          <w:lang w:val="en-GB"/>
        </w:rPr>
        <w:t xml:space="preserve">. </w:t>
      </w:r>
    </w:p>
    <w:p w14:paraId="65F96DF9" w14:textId="3121712B" w:rsidR="00A3600F" w:rsidRPr="00CF35A7" w:rsidRDefault="00A3600F" w:rsidP="00A3600F">
      <w:pPr>
        <w:pStyle w:val="3Bulletedcopyblue"/>
        <w:numPr>
          <w:ilvl w:val="0"/>
          <w:numId w:val="0"/>
        </w:numPr>
        <w:ind w:left="170"/>
        <w:rPr>
          <w:rFonts w:asciiTheme="minorHAnsi" w:hAnsiTheme="minorHAnsi" w:cstheme="minorHAnsi"/>
          <w:sz w:val="22"/>
          <w:szCs w:val="22"/>
          <w:lang w:val="en-GB"/>
        </w:rPr>
      </w:pPr>
      <w:r w:rsidRPr="00CF35A7">
        <w:rPr>
          <w:rFonts w:asciiTheme="minorHAnsi" w:eastAsia="Times New Roman" w:hAnsiTheme="minorHAnsi" w:cstheme="minorHAnsi"/>
          <w:sz w:val="22"/>
          <w:szCs w:val="22"/>
          <w:lang w:val="en-GB" w:eastAsia="en-GB"/>
        </w:rPr>
        <w:t>Parents and carers have the legal right to view all RSE materials, including lesson slides, videos, worksheets, and external</w:t>
      </w:r>
      <w:r w:rsidRPr="00CF35A7">
        <w:rPr>
          <w:rFonts w:asciiTheme="minorHAnsi" w:eastAsia="Times New Roman" w:hAnsiTheme="minorHAnsi" w:cstheme="minorHAnsi"/>
          <w:sz w:val="22"/>
          <w:szCs w:val="22"/>
          <w:lang w:val="en-GB" w:eastAsia="en-GB"/>
        </w:rPr>
        <w:noBreakHyphen/>
        <w:t>agency content. The school will provide access on request, and will not use any resource that cannot legally be shared with parents. The full RSE curriculum map and an outline of lesson content will be published on the school website and updated annually.</w:t>
      </w:r>
    </w:p>
    <w:p w14:paraId="54B44BA2" w14:textId="77777777" w:rsidR="00FF29CA" w:rsidRPr="00CF35A7" w:rsidRDefault="00FF29CA" w:rsidP="00FF29CA">
      <w:pPr>
        <w:pStyle w:val="3Bulletedcopyblue"/>
        <w:numPr>
          <w:ilvl w:val="0"/>
          <w:numId w:val="0"/>
        </w:numPr>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We </w:t>
      </w:r>
      <w:r w:rsidRPr="00CF35A7">
        <w:rPr>
          <w:rFonts w:asciiTheme="minorHAnsi" w:hAnsiTheme="minorHAnsi" w:cstheme="minorHAnsi"/>
          <w:b/>
          <w:sz w:val="22"/>
          <w:szCs w:val="22"/>
          <w:lang w:val="en-GB"/>
        </w:rPr>
        <w:t>won’t</w:t>
      </w:r>
      <w:r w:rsidRPr="00CF35A7">
        <w:rPr>
          <w:rFonts w:asciiTheme="minorHAnsi" w:hAnsiTheme="minorHAnsi" w:cstheme="minorHAnsi"/>
          <w:sz w:val="22"/>
          <w:szCs w:val="22"/>
          <w:lang w:val="en-GB"/>
        </w:rPr>
        <w:t>, under any circumstances:</w:t>
      </w:r>
    </w:p>
    <w:p w14:paraId="23C6617E"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Work with external agencies that take or promote extreme political positions</w:t>
      </w:r>
    </w:p>
    <w:p w14:paraId="0C96D7DF"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Use materials produced by such agencies, even if the material itself is not extreme </w:t>
      </w:r>
    </w:p>
    <w:p w14:paraId="11E4493A" w14:textId="689211C4"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Work with agencies who don’t allow their material to be shared with parents and carers</w:t>
      </w:r>
    </w:p>
    <w:p w14:paraId="46C07DA5" w14:textId="2F4C084A" w:rsidR="00A3600F" w:rsidRPr="00CF35A7" w:rsidRDefault="00A3600F"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rPr>
        <w:t xml:space="preserve">The school will not use any materials that contain extreme, inappropriate, </w:t>
      </w:r>
      <w:proofErr w:type="spellStart"/>
      <w:r w:rsidRPr="00CF35A7">
        <w:rPr>
          <w:rFonts w:asciiTheme="minorHAnsi" w:hAnsiTheme="minorHAnsi" w:cstheme="minorHAnsi"/>
          <w:sz w:val="22"/>
          <w:szCs w:val="22"/>
        </w:rPr>
        <w:t>sexualised</w:t>
      </w:r>
      <w:proofErr w:type="spellEnd"/>
      <w:r w:rsidRPr="00CF35A7">
        <w:rPr>
          <w:rFonts w:asciiTheme="minorHAnsi" w:hAnsiTheme="minorHAnsi" w:cstheme="minorHAnsi"/>
          <w:sz w:val="22"/>
          <w:szCs w:val="22"/>
        </w:rPr>
        <w:t xml:space="preserve"> or ideologically biased content, or that present contested political or social concepts as fact. All materials will be checked for accuracy, age</w:t>
      </w:r>
      <w:r w:rsidRPr="00CF35A7">
        <w:rPr>
          <w:rFonts w:asciiTheme="minorHAnsi" w:hAnsiTheme="minorHAnsi" w:cstheme="minorHAnsi"/>
          <w:sz w:val="22"/>
          <w:szCs w:val="22"/>
        </w:rPr>
        <w:noBreakHyphen/>
        <w:t>appropriateness, neutrality and compliance with statutory guidance.</w:t>
      </w:r>
    </w:p>
    <w:p w14:paraId="7DD9E6EC" w14:textId="77777777" w:rsidR="00FF29CA" w:rsidRPr="00CF35A7" w:rsidRDefault="00FF29CA" w:rsidP="00FF29CA">
      <w:pPr>
        <w:pStyle w:val="3Bulletedcopyblue"/>
        <w:numPr>
          <w:ilvl w:val="0"/>
          <w:numId w:val="0"/>
        </w:numPr>
        <w:ind w:left="340"/>
        <w:rPr>
          <w:rFonts w:asciiTheme="minorHAnsi" w:hAnsiTheme="minorHAnsi" w:cstheme="minorHAnsi"/>
          <w:sz w:val="22"/>
          <w:szCs w:val="22"/>
          <w:lang w:val="en-GB"/>
        </w:rPr>
      </w:pPr>
    </w:p>
    <w:p w14:paraId="2B7CD60F" w14:textId="77777777" w:rsidR="00FF29CA" w:rsidRPr="00CF35A7" w:rsidRDefault="00FF29CA" w:rsidP="00FF29CA">
      <w:pPr>
        <w:pStyle w:val="Heading1"/>
        <w:rPr>
          <w:rFonts w:asciiTheme="minorHAnsi" w:hAnsiTheme="minorHAnsi" w:cstheme="minorHAnsi"/>
          <w:sz w:val="22"/>
          <w:szCs w:val="22"/>
        </w:rPr>
      </w:pPr>
      <w:bookmarkStart w:id="17" w:name="_Toc206748919"/>
      <w:r w:rsidRPr="00CF35A7">
        <w:rPr>
          <w:rFonts w:asciiTheme="minorHAnsi" w:hAnsiTheme="minorHAnsi" w:cstheme="minorHAnsi"/>
          <w:sz w:val="22"/>
          <w:szCs w:val="22"/>
        </w:rPr>
        <w:t>8. Roles and responsibilities</w:t>
      </w:r>
      <w:bookmarkEnd w:id="17"/>
    </w:p>
    <w:p w14:paraId="6F2CCDB2" w14:textId="493B4D59" w:rsidR="00FF29CA" w:rsidRPr="00CF35A7" w:rsidRDefault="00FF29CA" w:rsidP="00FF29CA">
      <w:pPr>
        <w:pStyle w:val="Subhead2"/>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8.1 The </w:t>
      </w:r>
      <w:r w:rsidR="005B7154" w:rsidRPr="00CF35A7">
        <w:rPr>
          <w:rFonts w:asciiTheme="minorHAnsi" w:hAnsiTheme="minorHAnsi" w:cstheme="minorHAnsi"/>
          <w:sz w:val="22"/>
          <w:szCs w:val="22"/>
          <w:lang w:val="en-GB"/>
        </w:rPr>
        <w:t xml:space="preserve">role of the trustees and </w:t>
      </w:r>
      <w:r w:rsidR="00AE5B9F" w:rsidRPr="00CF35A7">
        <w:rPr>
          <w:rFonts w:asciiTheme="minorHAnsi" w:hAnsiTheme="minorHAnsi" w:cstheme="minorHAnsi"/>
          <w:sz w:val="22"/>
          <w:szCs w:val="22"/>
          <w:lang w:val="en-GB"/>
        </w:rPr>
        <w:t xml:space="preserve">local </w:t>
      </w:r>
      <w:r w:rsidRPr="00CF35A7">
        <w:rPr>
          <w:rFonts w:asciiTheme="minorHAnsi" w:hAnsiTheme="minorHAnsi" w:cstheme="minorHAnsi"/>
          <w:sz w:val="22"/>
          <w:szCs w:val="22"/>
          <w:lang w:val="en-GB"/>
        </w:rPr>
        <w:t>governing bo</w:t>
      </w:r>
      <w:r w:rsidR="005B7154" w:rsidRPr="00CF35A7">
        <w:rPr>
          <w:rFonts w:asciiTheme="minorHAnsi" w:hAnsiTheme="minorHAnsi" w:cstheme="minorHAnsi"/>
          <w:sz w:val="22"/>
          <w:szCs w:val="22"/>
          <w:lang w:val="en-GB"/>
        </w:rPr>
        <w:t>dy</w:t>
      </w:r>
    </w:p>
    <w:p w14:paraId="24DC141C" w14:textId="77FFD5E2" w:rsidR="00FF29CA" w:rsidRPr="00CF35A7" w:rsidRDefault="00FF29CA" w:rsidP="00FF29CA">
      <w:pPr>
        <w:pStyle w:val="1bodycopy10pt"/>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The </w:t>
      </w:r>
      <w:r w:rsidR="005B7154" w:rsidRPr="00CF35A7">
        <w:rPr>
          <w:rFonts w:asciiTheme="minorHAnsi" w:hAnsiTheme="minorHAnsi" w:cstheme="minorHAnsi"/>
          <w:sz w:val="22"/>
          <w:szCs w:val="22"/>
          <w:lang w:val="en-GB"/>
        </w:rPr>
        <w:t xml:space="preserve">trustees </w:t>
      </w:r>
      <w:r w:rsidRPr="00CF35A7">
        <w:rPr>
          <w:rFonts w:asciiTheme="minorHAnsi" w:hAnsiTheme="minorHAnsi" w:cstheme="minorHAnsi"/>
          <w:sz w:val="22"/>
          <w:szCs w:val="22"/>
          <w:lang w:val="en-GB"/>
        </w:rPr>
        <w:t xml:space="preserve">will approve the RSE policy, and </w:t>
      </w:r>
      <w:r w:rsidR="00AE5B9F" w:rsidRPr="00CF35A7">
        <w:rPr>
          <w:rFonts w:asciiTheme="minorHAnsi" w:hAnsiTheme="minorHAnsi" w:cstheme="minorHAnsi"/>
          <w:sz w:val="22"/>
          <w:szCs w:val="22"/>
          <w:lang w:val="en-GB"/>
        </w:rPr>
        <w:t xml:space="preserve">the local governing body will </w:t>
      </w:r>
      <w:r w:rsidRPr="00CF35A7">
        <w:rPr>
          <w:rFonts w:asciiTheme="minorHAnsi" w:hAnsiTheme="minorHAnsi" w:cstheme="minorHAnsi"/>
          <w:sz w:val="22"/>
          <w:szCs w:val="22"/>
          <w:lang w:val="en-GB"/>
        </w:rPr>
        <w:t>hold the headteacher to account for its implementation.</w:t>
      </w:r>
    </w:p>
    <w:p w14:paraId="78EFFCA9" w14:textId="77777777" w:rsidR="00FF29CA" w:rsidRPr="00CF35A7" w:rsidRDefault="00FF29CA" w:rsidP="00FF29CA">
      <w:pPr>
        <w:pStyle w:val="Subhead2"/>
        <w:rPr>
          <w:rFonts w:asciiTheme="minorHAnsi" w:hAnsiTheme="minorHAnsi" w:cstheme="minorHAnsi"/>
          <w:sz w:val="22"/>
          <w:szCs w:val="22"/>
          <w:lang w:val="en-GB"/>
        </w:rPr>
      </w:pPr>
      <w:r w:rsidRPr="00CF35A7">
        <w:rPr>
          <w:rFonts w:asciiTheme="minorHAnsi" w:hAnsiTheme="minorHAnsi" w:cstheme="minorHAnsi"/>
          <w:sz w:val="22"/>
          <w:szCs w:val="22"/>
          <w:lang w:val="en-GB"/>
        </w:rPr>
        <w:t>8.2 The headteacher</w:t>
      </w:r>
    </w:p>
    <w:p w14:paraId="29BCC8E5" w14:textId="5C762078" w:rsidR="00FF29CA" w:rsidRPr="00CF35A7" w:rsidRDefault="00FF29CA" w:rsidP="00FF29CA">
      <w:pPr>
        <w:pStyle w:val="1bodycopy10pt"/>
        <w:rPr>
          <w:rFonts w:asciiTheme="minorHAnsi" w:hAnsiTheme="minorHAnsi" w:cstheme="minorHAnsi"/>
          <w:sz w:val="22"/>
          <w:szCs w:val="22"/>
          <w:lang w:eastAsia="en-GB"/>
        </w:rPr>
      </w:pPr>
      <w:r w:rsidRPr="00CF35A7">
        <w:rPr>
          <w:rFonts w:asciiTheme="minorHAnsi" w:hAnsiTheme="minorHAnsi" w:cstheme="minorHAnsi"/>
          <w:sz w:val="22"/>
          <w:szCs w:val="22"/>
          <w:lang w:val="en-GB"/>
        </w:rPr>
        <w:t xml:space="preserve">The headteacher is responsible for making sure that RSE is taught consistently across the school, for sharing all resources and materials with parents and carers, and for managing requests to withdraw pupils from </w:t>
      </w:r>
      <w:proofErr w:type="spellStart"/>
      <w:r w:rsidR="006D0A5A" w:rsidRPr="00CF35A7">
        <w:rPr>
          <w:rFonts w:asciiTheme="minorHAnsi" w:hAnsiTheme="minorHAnsi" w:cstheme="minorHAnsi"/>
          <w:sz w:val="22"/>
          <w:szCs w:val="22"/>
          <w:lang w:val="en-GB"/>
        </w:rPr>
        <w:t>non science</w:t>
      </w:r>
      <w:proofErr w:type="spellEnd"/>
      <w:r w:rsidRPr="00CF35A7">
        <w:rPr>
          <w:rFonts w:asciiTheme="minorHAnsi" w:hAnsiTheme="minorHAnsi" w:cstheme="minorHAnsi"/>
          <w:sz w:val="22"/>
          <w:szCs w:val="22"/>
          <w:lang w:val="en-GB"/>
        </w:rPr>
        <w:t xml:space="preserve"> components of RSE (see section 9). </w:t>
      </w:r>
      <w:bookmarkStart w:id="18" w:name="_Hlk204162162"/>
    </w:p>
    <w:bookmarkEnd w:id="18"/>
    <w:p w14:paraId="4A73C970" w14:textId="77777777" w:rsidR="00FF29CA" w:rsidRPr="00CF35A7" w:rsidRDefault="00FF29CA" w:rsidP="00FF29CA">
      <w:pPr>
        <w:pStyle w:val="Subhead2"/>
        <w:rPr>
          <w:rFonts w:asciiTheme="minorHAnsi" w:hAnsiTheme="minorHAnsi" w:cstheme="minorHAnsi"/>
          <w:sz w:val="22"/>
          <w:szCs w:val="22"/>
          <w:lang w:val="en-GB"/>
        </w:rPr>
      </w:pPr>
      <w:r w:rsidRPr="00CF35A7">
        <w:rPr>
          <w:rFonts w:asciiTheme="minorHAnsi" w:hAnsiTheme="minorHAnsi" w:cstheme="minorHAnsi"/>
          <w:sz w:val="22"/>
          <w:szCs w:val="22"/>
          <w:lang w:val="en-GB"/>
        </w:rPr>
        <w:t>8.3 Staff</w:t>
      </w:r>
    </w:p>
    <w:p w14:paraId="5703BC21" w14:textId="77777777" w:rsidR="00FF29CA" w:rsidRPr="00CF35A7" w:rsidRDefault="00FF29CA" w:rsidP="00FF29CA">
      <w:pPr>
        <w:pStyle w:val="1bodycopy10pt"/>
        <w:rPr>
          <w:rFonts w:asciiTheme="minorHAnsi" w:hAnsiTheme="minorHAnsi" w:cstheme="minorHAnsi"/>
          <w:sz w:val="22"/>
          <w:szCs w:val="22"/>
          <w:lang w:val="en-GB"/>
        </w:rPr>
      </w:pPr>
      <w:r w:rsidRPr="00CF35A7">
        <w:rPr>
          <w:rFonts w:asciiTheme="minorHAnsi" w:hAnsiTheme="minorHAnsi" w:cstheme="minorHAnsi"/>
          <w:sz w:val="22"/>
          <w:szCs w:val="22"/>
          <w:lang w:val="en-GB"/>
        </w:rPr>
        <w:t>Staff are responsible for:</w:t>
      </w:r>
    </w:p>
    <w:p w14:paraId="70BE80CD"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Delivering RSE in a way that is sensitive, high-quality and appropriate for each year group</w:t>
      </w:r>
    </w:p>
    <w:p w14:paraId="576020FF"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Modelling positive attitudes to RSE</w:t>
      </w:r>
    </w:p>
    <w:p w14:paraId="1DDEBF77"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Monitoring progress</w:t>
      </w:r>
    </w:p>
    <w:p w14:paraId="0563F022"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Responding to the needs of individual pupils</w:t>
      </w:r>
    </w:p>
    <w:p w14:paraId="65FFE8CB" w14:textId="290547EF"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Responding appropriately to pupils whose parents/carers wish them to be withdrawn from the non-science components of RSE</w:t>
      </w:r>
    </w:p>
    <w:p w14:paraId="2592A68A" w14:textId="77777777" w:rsidR="00FF29CA" w:rsidRPr="00CF35A7" w:rsidRDefault="00FF29CA" w:rsidP="00FF29CA">
      <w:pPr>
        <w:pStyle w:val="3Bulletedcopyblue"/>
        <w:rPr>
          <w:rFonts w:asciiTheme="minorHAnsi" w:hAnsiTheme="minorHAnsi" w:cstheme="minorHAnsi"/>
          <w:sz w:val="22"/>
          <w:szCs w:val="22"/>
          <w:lang w:val="en-GB"/>
        </w:rPr>
      </w:pPr>
      <w:r w:rsidRPr="00CF35A7">
        <w:rPr>
          <w:rFonts w:asciiTheme="minorHAnsi" w:hAnsiTheme="minorHAnsi" w:cstheme="minorHAnsi"/>
          <w:sz w:val="22"/>
          <w:szCs w:val="22"/>
          <w:lang w:val="en-GB"/>
        </w:rPr>
        <w:t>Modelling positive behaviour and avoiding language that might perpetuate harmful stereotypes, and being conscious of everyday sexism, misogyny, homophobia and stereotypes</w:t>
      </w:r>
    </w:p>
    <w:p w14:paraId="060BBA1A" w14:textId="1D8E130E" w:rsidR="00FF29CA" w:rsidRPr="00CF35A7" w:rsidRDefault="00FF29CA" w:rsidP="00FF29CA">
      <w:pPr>
        <w:pStyle w:val="3Bulletedcopyblue"/>
        <w:rPr>
          <w:rFonts w:asciiTheme="minorHAnsi" w:hAnsiTheme="minorHAnsi" w:cstheme="minorHAnsi"/>
          <w:sz w:val="22"/>
          <w:szCs w:val="22"/>
        </w:rPr>
      </w:pPr>
      <w:bookmarkStart w:id="19" w:name="_Hlk204162201"/>
      <w:r w:rsidRPr="00CF35A7">
        <w:rPr>
          <w:rFonts w:asciiTheme="minorHAnsi" w:hAnsiTheme="minorHAnsi" w:cstheme="minorHAnsi"/>
          <w:sz w:val="22"/>
          <w:szCs w:val="22"/>
        </w:rPr>
        <w:lastRenderedPageBreak/>
        <w:t xml:space="preserve">Reporting any safeguarding concerns or disclosures that pupils may make as a result of the subject content to the school’s designated safeguarding lead (DSL) </w:t>
      </w:r>
      <w:r w:rsidR="00C70672">
        <w:rPr>
          <w:rFonts w:asciiTheme="minorHAnsi" w:hAnsiTheme="minorHAnsi" w:cstheme="minorHAnsi"/>
          <w:sz w:val="22"/>
          <w:szCs w:val="22"/>
        </w:rPr>
        <w:t>Mrs. Amy Moat.</w:t>
      </w:r>
    </w:p>
    <w:bookmarkEnd w:id="19"/>
    <w:p w14:paraId="0AEF333E" w14:textId="77777777" w:rsidR="00FF29CA" w:rsidRPr="00CF35A7" w:rsidRDefault="00FF29CA" w:rsidP="00FF29CA">
      <w:pPr>
        <w:pStyle w:val="1bodycopy"/>
        <w:rPr>
          <w:rFonts w:asciiTheme="minorHAnsi" w:hAnsiTheme="minorHAnsi" w:cstheme="minorHAnsi"/>
          <w:sz w:val="22"/>
          <w:szCs w:val="22"/>
        </w:rPr>
      </w:pPr>
      <w:r w:rsidRPr="00CF35A7">
        <w:rPr>
          <w:rFonts w:asciiTheme="minorHAnsi" w:hAnsiTheme="minorHAnsi" w:cstheme="minorHAnsi"/>
          <w:sz w:val="22"/>
          <w:szCs w:val="22"/>
        </w:rPr>
        <w:t>Staff do not have the right to opt out of teaching RSE. Staff who have concerns about teaching RSE are encouraged to discuss this with the headteacher.</w:t>
      </w:r>
    </w:p>
    <w:p w14:paraId="158D830E" w14:textId="67C92BED" w:rsidR="00FF29CA" w:rsidRPr="00CF35A7" w:rsidRDefault="00C70672" w:rsidP="00FF29CA">
      <w:pPr>
        <w:pStyle w:val="3Bulletedcopyblue"/>
        <w:numPr>
          <w:ilvl w:val="0"/>
          <w:numId w:val="0"/>
        </w:numPr>
        <w:rPr>
          <w:rFonts w:asciiTheme="minorHAnsi" w:hAnsiTheme="minorHAnsi" w:cstheme="minorHAnsi"/>
          <w:sz w:val="22"/>
          <w:szCs w:val="22"/>
          <w:lang w:val="en-GB"/>
        </w:rPr>
      </w:pPr>
      <w:r>
        <w:rPr>
          <w:rFonts w:asciiTheme="minorHAnsi" w:hAnsiTheme="minorHAnsi" w:cstheme="minorHAnsi"/>
          <w:sz w:val="22"/>
          <w:szCs w:val="22"/>
          <w:lang w:val="en-GB"/>
        </w:rPr>
        <w:t>The RSE subject leader is Ms. Lindsey Mitten.</w:t>
      </w:r>
    </w:p>
    <w:p w14:paraId="70E96608" w14:textId="77777777" w:rsidR="00FF29CA" w:rsidRPr="00CF35A7" w:rsidRDefault="00FF29CA" w:rsidP="00FF29CA">
      <w:pPr>
        <w:pStyle w:val="Subhead2"/>
        <w:rPr>
          <w:rFonts w:asciiTheme="minorHAnsi" w:hAnsiTheme="minorHAnsi" w:cstheme="minorHAnsi"/>
          <w:sz w:val="22"/>
          <w:szCs w:val="22"/>
          <w:lang w:val="en-GB"/>
        </w:rPr>
      </w:pPr>
      <w:r w:rsidRPr="00CF35A7">
        <w:rPr>
          <w:rFonts w:asciiTheme="minorHAnsi" w:hAnsiTheme="minorHAnsi" w:cstheme="minorHAnsi"/>
          <w:sz w:val="22"/>
          <w:szCs w:val="22"/>
          <w:lang w:val="en-GB"/>
        </w:rPr>
        <w:t>8.4 Pupils</w:t>
      </w:r>
    </w:p>
    <w:p w14:paraId="44FC38B7" w14:textId="77777777" w:rsidR="00FF29CA" w:rsidRPr="00CF35A7" w:rsidRDefault="00FF29CA" w:rsidP="00FF29CA">
      <w:pPr>
        <w:pStyle w:val="1bodycopy10pt"/>
        <w:rPr>
          <w:rFonts w:asciiTheme="minorHAnsi" w:hAnsiTheme="minorHAnsi" w:cstheme="minorHAnsi"/>
          <w:sz w:val="22"/>
          <w:szCs w:val="22"/>
        </w:rPr>
      </w:pPr>
      <w:r w:rsidRPr="00CF35A7">
        <w:rPr>
          <w:rFonts w:asciiTheme="minorHAnsi" w:hAnsiTheme="minorHAnsi" w:cstheme="minorHAnsi"/>
          <w:sz w:val="22"/>
          <w:szCs w:val="22"/>
        </w:rPr>
        <w:t>Pupils are expected to engage fully in RSE and, when discussing issues related to RSE, treat others with respect and sensitivity.</w:t>
      </w:r>
    </w:p>
    <w:p w14:paraId="47CB40BF" w14:textId="77777777" w:rsidR="00AD0130" w:rsidRPr="00CF35A7" w:rsidRDefault="00DB69CA" w:rsidP="00AD0130">
      <w:pPr>
        <w:rPr>
          <w:rFonts w:asciiTheme="minorHAnsi" w:hAnsiTheme="minorHAnsi" w:cstheme="minorHAnsi"/>
          <w:b/>
          <w:bCs/>
          <w:sz w:val="22"/>
          <w:szCs w:val="22"/>
        </w:rPr>
      </w:pPr>
      <w:r w:rsidRPr="00CF35A7">
        <w:rPr>
          <w:rFonts w:asciiTheme="minorHAnsi" w:hAnsiTheme="minorHAnsi" w:cstheme="minorHAnsi"/>
          <w:b/>
          <w:bCs/>
          <w:sz w:val="22"/>
          <w:szCs w:val="22"/>
        </w:rPr>
        <w:t xml:space="preserve">8.5 </w:t>
      </w:r>
      <w:r w:rsidR="00AD0130" w:rsidRPr="00CF35A7">
        <w:rPr>
          <w:rFonts w:asciiTheme="minorHAnsi" w:hAnsiTheme="minorHAnsi" w:cstheme="minorHAnsi"/>
          <w:b/>
          <w:bCs/>
          <w:sz w:val="22"/>
          <w:szCs w:val="22"/>
        </w:rPr>
        <w:t xml:space="preserve"> Safeguarding</w:t>
      </w:r>
    </w:p>
    <w:p w14:paraId="4CBB45B5" w14:textId="77777777" w:rsidR="00AD0130" w:rsidRPr="00CF35A7" w:rsidRDefault="00AD0130" w:rsidP="00AD0130">
      <w:pPr>
        <w:rPr>
          <w:rFonts w:asciiTheme="minorHAnsi" w:hAnsiTheme="minorHAnsi" w:cstheme="minorHAnsi"/>
          <w:sz w:val="22"/>
          <w:szCs w:val="22"/>
        </w:rPr>
      </w:pPr>
    </w:p>
    <w:p w14:paraId="38A71598" w14:textId="7E20B4F6" w:rsidR="00AD0130" w:rsidRPr="00CF35A7" w:rsidRDefault="00AD0130" w:rsidP="00AD0130">
      <w:pPr>
        <w:rPr>
          <w:rFonts w:asciiTheme="minorHAnsi" w:hAnsiTheme="minorHAnsi" w:cstheme="minorHAnsi"/>
          <w:sz w:val="22"/>
          <w:szCs w:val="22"/>
        </w:rPr>
      </w:pPr>
      <w:r w:rsidRPr="00CF35A7">
        <w:rPr>
          <w:rFonts w:asciiTheme="minorHAnsi" w:hAnsiTheme="minorHAnsi" w:cstheme="minorHAnsi"/>
          <w:sz w:val="22"/>
          <w:szCs w:val="22"/>
        </w:rPr>
        <w:t>RSE may lead to pupils asking questions or making disclosures that raise safeguarding concerns. All staff will follow the school’s safeguarding policy and procedures in such cases.</w:t>
      </w:r>
    </w:p>
    <w:p w14:paraId="7CF4274E" w14:textId="77777777" w:rsidR="00AD0130" w:rsidRPr="00CF35A7" w:rsidRDefault="00AD0130" w:rsidP="00AD0130">
      <w:pPr>
        <w:rPr>
          <w:rFonts w:asciiTheme="minorHAnsi" w:hAnsiTheme="minorHAnsi" w:cstheme="minorHAnsi"/>
          <w:sz w:val="22"/>
          <w:szCs w:val="22"/>
        </w:rPr>
      </w:pPr>
    </w:p>
    <w:p w14:paraId="3D94E4C1" w14:textId="77777777" w:rsidR="00AD0130" w:rsidRPr="00CF35A7" w:rsidRDefault="00AD0130" w:rsidP="00AD0130">
      <w:pPr>
        <w:rPr>
          <w:rFonts w:asciiTheme="minorHAnsi" w:hAnsiTheme="minorHAnsi" w:cstheme="minorHAnsi"/>
          <w:sz w:val="22"/>
          <w:szCs w:val="22"/>
        </w:rPr>
      </w:pPr>
      <w:r w:rsidRPr="00CF35A7">
        <w:rPr>
          <w:rFonts w:asciiTheme="minorHAnsi" w:hAnsiTheme="minorHAnsi" w:cstheme="minorHAnsi"/>
          <w:sz w:val="22"/>
          <w:szCs w:val="22"/>
        </w:rPr>
        <w:t>Staff will:</w:t>
      </w:r>
    </w:p>
    <w:p w14:paraId="6EF8DE55" w14:textId="77777777" w:rsidR="006A2694" w:rsidRPr="00CF35A7" w:rsidRDefault="006A2694" w:rsidP="00AD0130">
      <w:pPr>
        <w:rPr>
          <w:rFonts w:asciiTheme="minorHAnsi" w:hAnsiTheme="minorHAnsi" w:cstheme="minorHAnsi"/>
          <w:sz w:val="22"/>
          <w:szCs w:val="22"/>
        </w:rPr>
      </w:pPr>
    </w:p>
    <w:p w14:paraId="14189F0D" w14:textId="19708BC4" w:rsidR="00AD0130" w:rsidRPr="00CF35A7" w:rsidRDefault="00AD0130" w:rsidP="00AD0130">
      <w:pPr>
        <w:pStyle w:val="3Bulletedcopyblue"/>
        <w:rPr>
          <w:rFonts w:asciiTheme="minorHAnsi" w:hAnsiTheme="minorHAnsi" w:cstheme="minorHAnsi"/>
          <w:sz w:val="22"/>
          <w:szCs w:val="22"/>
        </w:rPr>
      </w:pPr>
      <w:r w:rsidRPr="00CF35A7">
        <w:rPr>
          <w:rFonts w:asciiTheme="minorHAnsi" w:hAnsiTheme="minorHAnsi" w:cstheme="minorHAnsi"/>
          <w:sz w:val="22"/>
          <w:szCs w:val="22"/>
        </w:rPr>
        <w:t>Create a safe environment in which pupils feel able to ask questions, while making it clear that confidentiality cannot be guaranteed</w:t>
      </w:r>
    </w:p>
    <w:p w14:paraId="0F9A6E86" w14:textId="0DAEB041" w:rsidR="00AD0130" w:rsidRPr="00CF35A7" w:rsidRDefault="00AD0130" w:rsidP="00AD0130">
      <w:pPr>
        <w:pStyle w:val="3Bulletedcopyblue"/>
        <w:rPr>
          <w:rFonts w:asciiTheme="minorHAnsi" w:hAnsiTheme="minorHAnsi" w:cstheme="minorHAnsi"/>
          <w:sz w:val="22"/>
          <w:szCs w:val="22"/>
        </w:rPr>
      </w:pPr>
      <w:r w:rsidRPr="00CF35A7">
        <w:rPr>
          <w:rFonts w:asciiTheme="minorHAnsi" w:hAnsiTheme="minorHAnsi" w:cstheme="minorHAnsi"/>
          <w:sz w:val="22"/>
          <w:szCs w:val="22"/>
        </w:rPr>
        <w:t xml:space="preserve"> Remind pupils of appropriate ways to seek further help and support</w:t>
      </w:r>
    </w:p>
    <w:p w14:paraId="328EB205" w14:textId="4C7D27E2" w:rsidR="00AD0130" w:rsidRPr="00CF35A7" w:rsidRDefault="00AD0130" w:rsidP="00AD0130">
      <w:pPr>
        <w:pStyle w:val="3Bulletedcopyblue"/>
        <w:rPr>
          <w:rFonts w:asciiTheme="minorHAnsi" w:hAnsiTheme="minorHAnsi" w:cstheme="minorHAnsi"/>
          <w:sz w:val="22"/>
          <w:szCs w:val="22"/>
        </w:rPr>
      </w:pPr>
      <w:r w:rsidRPr="00CF35A7">
        <w:rPr>
          <w:rFonts w:asciiTheme="minorHAnsi" w:hAnsiTheme="minorHAnsi" w:cstheme="minorHAnsi"/>
          <w:sz w:val="22"/>
          <w:szCs w:val="22"/>
        </w:rPr>
        <w:t>Respond to questions in a factual, age-appropriate manner without encouraging disclosure in a public setting</w:t>
      </w:r>
    </w:p>
    <w:p w14:paraId="27502B28" w14:textId="758D954E" w:rsidR="00AD0130" w:rsidRPr="00CF35A7" w:rsidRDefault="00AD0130" w:rsidP="00AD0130">
      <w:pPr>
        <w:pStyle w:val="3Bulletedcopyblue"/>
        <w:rPr>
          <w:rFonts w:asciiTheme="minorHAnsi" w:hAnsiTheme="minorHAnsi" w:cstheme="minorHAnsi"/>
          <w:sz w:val="22"/>
          <w:szCs w:val="22"/>
        </w:rPr>
      </w:pPr>
      <w:r w:rsidRPr="00CF35A7">
        <w:rPr>
          <w:rFonts w:asciiTheme="minorHAnsi" w:hAnsiTheme="minorHAnsi" w:cstheme="minorHAnsi"/>
          <w:sz w:val="22"/>
          <w:szCs w:val="22"/>
        </w:rPr>
        <w:t>Not ask leading questions or probe for additional detail beyond what is necessary</w:t>
      </w:r>
    </w:p>
    <w:p w14:paraId="49945FFE" w14:textId="77777777" w:rsidR="00AD0130" w:rsidRPr="00CF35A7" w:rsidRDefault="00AD0130" w:rsidP="00AD0130">
      <w:pPr>
        <w:rPr>
          <w:rFonts w:asciiTheme="minorHAnsi" w:hAnsiTheme="minorHAnsi" w:cstheme="minorHAnsi"/>
          <w:sz w:val="22"/>
          <w:szCs w:val="22"/>
        </w:rPr>
      </w:pPr>
    </w:p>
    <w:p w14:paraId="5C337188" w14:textId="77777777" w:rsidR="00AD0130" w:rsidRPr="00CF35A7" w:rsidRDefault="00AD0130" w:rsidP="00AD0130">
      <w:pPr>
        <w:rPr>
          <w:rFonts w:asciiTheme="minorHAnsi" w:hAnsiTheme="minorHAnsi" w:cstheme="minorHAnsi"/>
          <w:sz w:val="22"/>
          <w:szCs w:val="22"/>
        </w:rPr>
      </w:pPr>
      <w:r w:rsidRPr="00CF35A7">
        <w:rPr>
          <w:rFonts w:asciiTheme="minorHAnsi" w:hAnsiTheme="minorHAnsi" w:cstheme="minorHAnsi"/>
          <w:sz w:val="22"/>
          <w:szCs w:val="22"/>
        </w:rPr>
        <w:t>If a pupil makes a disclosure or raises a concern, staff will:</w:t>
      </w:r>
    </w:p>
    <w:p w14:paraId="172B9D82" w14:textId="77777777" w:rsidR="00AD0130" w:rsidRPr="00CF35A7" w:rsidRDefault="00AD0130" w:rsidP="00AD0130">
      <w:pPr>
        <w:rPr>
          <w:rFonts w:asciiTheme="minorHAnsi" w:hAnsiTheme="minorHAnsi" w:cstheme="minorHAnsi"/>
          <w:sz w:val="22"/>
          <w:szCs w:val="22"/>
        </w:rPr>
      </w:pPr>
    </w:p>
    <w:p w14:paraId="3C975B94" w14:textId="470CC0F2" w:rsidR="00AD0130" w:rsidRPr="00CF35A7" w:rsidRDefault="00AD0130" w:rsidP="00AD0130">
      <w:pPr>
        <w:pStyle w:val="3Bulletedcopyblue"/>
        <w:rPr>
          <w:rFonts w:asciiTheme="minorHAnsi" w:hAnsiTheme="minorHAnsi" w:cstheme="minorHAnsi"/>
          <w:sz w:val="22"/>
          <w:szCs w:val="22"/>
        </w:rPr>
      </w:pPr>
      <w:r w:rsidRPr="00CF35A7">
        <w:rPr>
          <w:rFonts w:asciiTheme="minorHAnsi" w:hAnsiTheme="minorHAnsi" w:cstheme="minorHAnsi"/>
          <w:sz w:val="22"/>
          <w:szCs w:val="22"/>
        </w:rPr>
        <w:t>Follow the school’s safeguarding procedures immediately</w:t>
      </w:r>
    </w:p>
    <w:p w14:paraId="15A10932" w14:textId="39FDBC2E" w:rsidR="00AD0130" w:rsidRPr="00CF35A7" w:rsidRDefault="00AD0130" w:rsidP="00AD0130">
      <w:pPr>
        <w:pStyle w:val="3Bulletedcopyblue"/>
        <w:rPr>
          <w:rFonts w:asciiTheme="minorHAnsi" w:hAnsiTheme="minorHAnsi" w:cstheme="minorHAnsi"/>
          <w:sz w:val="22"/>
          <w:szCs w:val="22"/>
        </w:rPr>
      </w:pPr>
      <w:r w:rsidRPr="00CF35A7">
        <w:rPr>
          <w:rFonts w:asciiTheme="minorHAnsi" w:hAnsiTheme="minorHAnsi" w:cstheme="minorHAnsi"/>
          <w:sz w:val="22"/>
          <w:szCs w:val="22"/>
        </w:rPr>
        <w:t>Record the concern accurately and pass it to the Designated Safeguarding Lead (DSL) without delay</w:t>
      </w:r>
    </w:p>
    <w:p w14:paraId="5DEA8121" w14:textId="008F0900" w:rsidR="00AD0130" w:rsidRPr="00CF35A7" w:rsidRDefault="00AD0130" w:rsidP="00AD0130">
      <w:pPr>
        <w:pStyle w:val="3Bulletedcopyblue"/>
        <w:rPr>
          <w:rFonts w:asciiTheme="minorHAnsi" w:hAnsiTheme="minorHAnsi" w:cstheme="minorHAnsi"/>
          <w:sz w:val="22"/>
          <w:szCs w:val="22"/>
        </w:rPr>
      </w:pPr>
      <w:r w:rsidRPr="00CF35A7">
        <w:rPr>
          <w:rFonts w:asciiTheme="minorHAnsi" w:hAnsiTheme="minorHAnsi" w:cstheme="minorHAnsi"/>
          <w:sz w:val="22"/>
          <w:szCs w:val="22"/>
        </w:rPr>
        <w:t>Not promise confidentiality to the pupil</w:t>
      </w:r>
    </w:p>
    <w:p w14:paraId="0868B126" w14:textId="12DC6B03" w:rsidR="00AD0130" w:rsidRPr="00CF35A7" w:rsidRDefault="00AD0130" w:rsidP="00AD0130">
      <w:pPr>
        <w:pStyle w:val="3Bulletedcopyblue"/>
        <w:rPr>
          <w:rFonts w:asciiTheme="minorHAnsi" w:hAnsiTheme="minorHAnsi" w:cstheme="minorHAnsi"/>
          <w:sz w:val="22"/>
          <w:szCs w:val="22"/>
        </w:rPr>
      </w:pPr>
      <w:r w:rsidRPr="00CF35A7">
        <w:rPr>
          <w:rFonts w:asciiTheme="minorHAnsi" w:hAnsiTheme="minorHAnsi" w:cstheme="minorHAnsi"/>
          <w:sz w:val="22"/>
          <w:szCs w:val="22"/>
        </w:rPr>
        <w:t>Ensure the pupil is supported appropriately</w:t>
      </w:r>
    </w:p>
    <w:p w14:paraId="3360B055" w14:textId="77777777" w:rsidR="00AD0130" w:rsidRPr="00CF35A7" w:rsidRDefault="00AD0130" w:rsidP="00AD0130">
      <w:pPr>
        <w:rPr>
          <w:rFonts w:asciiTheme="minorHAnsi" w:hAnsiTheme="minorHAnsi" w:cstheme="minorHAnsi"/>
          <w:sz w:val="22"/>
          <w:szCs w:val="22"/>
        </w:rPr>
      </w:pPr>
    </w:p>
    <w:p w14:paraId="1F598931" w14:textId="44698D15" w:rsidR="00AD0130" w:rsidRPr="00CF35A7" w:rsidRDefault="00AD0130" w:rsidP="00AD0130">
      <w:pPr>
        <w:rPr>
          <w:rFonts w:asciiTheme="minorHAnsi" w:hAnsiTheme="minorHAnsi" w:cstheme="minorHAnsi"/>
          <w:sz w:val="22"/>
          <w:szCs w:val="22"/>
        </w:rPr>
      </w:pPr>
      <w:r w:rsidRPr="00CF35A7">
        <w:rPr>
          <w:rFonts w:asciiTheme="minorHAnsi" w:hAnsiTheme="minorHAnsi" w:cstheme="minorHAnsi"/>
          <w:sz w:val="22"/>
          <w:szCs w:val="22"/>
        </w:rPr>
        <w:t>The Designated Safeguarding Lead (DSL) will:</w:t>
      </w:r>
    </w:p>
    <w:p w14:paraId="24F3CA10" w14:textId="77777777" w:rsidR="00AD0130" w:rsidRPr="00CF35A7" w:rsidRDefault="00AD0130" w:rsidP="00AD0130">
      <w:pPr>
        <w:rPr>
          <w:rFonts w:asciiTheme="minorHAnsi" w:hAnsiTheme="minorHAnsi" w:cstheme="minorHAnsi"/>
          <w:sz w:val="22"/>
          <w:szCs w:val="22"/>
        </w:rPr>
      </w:pPr>
    </w:p>
    <w:p w14:paraId="48F0EE3F" w14:textId="64AD0258" w:rsidR="00AD0130" w:rsidRPr="00CF35A7" w:rsidRDefault="00AD0130" w:rsidP="00AD0130">
      <w:pPr>
        <w:pStyle w:val="3Bulletedcopyblue"/>
        <w:rPr>
          <w:rFonts w:asciiTheme="minorHAnsi" w:hAnsiTheme="minorHAnsi" w:cstheme="minorHAnsi"/>
          <w:sz w:val="22"/>
          <w:szCs w:val="22"/>
        </w:rPr>
      </w:pPr>
      <w:r w:rsidRPr="00CF35A7">
        <w:rPr>
          <w:rFonts w:asciiTheme="minorHAnsi" w:hAnsiTheme="minorHAnsi" w:cstheme="minorHAnsi"/>
          <w:sz w:val="22"/>
          <w:szCs w:val="22"/>
        </w:rPr>
        <w:t>Take appropriate action in line with Keeping Children Safe in Education (KCSIE)</w:t>
      </w:r>
    </w:p>
    <w:p w14:paraId="5DF0D1BC" w14:textId="1769D54D" w:rsidR="00AD0130" w:rsidRPr="00CF35A7" w:rsidRDefault="00AD0130" w:rsidP="00AD0130">
      <w:pPr>
        <w:pStyle w:val="3Bulletedcopyblue"/>
        <w:rPr>
          <w:rFonts w:asciiTheme="minorHAnsi" w:hAnsiTheme="minorHAnsi" w:cstheme="minorHAnsi"/>
          <w:sz w:val="22"/>
          <w:szCs w:val="22"/>
        </w:rPr>
      </w:pPr>
      <w:r w:rsidRPr="00CF35A7">
        <w:rPr>
          <w:rFonts w:asciiTheme="minorHAnsi" w:hAnsiTheme="minorHAnsi" w:cstheme="minorHAnsi"/>
          <w:sz w:val="22"/>
          <w:szCs w:val="22"/>
        </w:rPr>
        <w:t>Liaise with external agencies where necessary</w:t>
      </w:r>
    </w:p>
    <w:p w14:paraId="7AAAF3E2" w14:textId="7EA64D2A" w:rsidR="00AD0130" w:rsidRPr="00CF35A7" w:rsidRDefault="00AD0130" w:rsidP="00AD0130">
      <w:pPr>
        <w:pStyle w:val="3Bulletedcopyblue"/>
        <w:rPr>
          <w:rFonts w:asciiTheme="minorHAnsi" w:hAnsiTheme="minorHAnsi" w:cstheme="minorHAnsi"/>
          <w:sz w:val="22"/>
          <w:szCs w:val="22"/>
        </w:rPr>
      </w:pPr>
      <w:r w:rsidRPr="00CF35A7">
        <w:rPr>
          <w:rFonts w:asciiTheme="minorHAnsi" w:hAnsiTheme="minorHAnsi" w:cstheme="minorHAnsi"/>
          <w:sz w:val="22"/>
          <w:szCs w:val="22"/>
        </w:rPr>
        <w:t>Ensure staff receive appropriate guidance following any incident arising from RSE delivery</w:t>
      </w:r>
    </w:p>
    <w:p w14:paraId="0B5B1619" w14:textId="77777777" w:rsidR="00AD0130" w:rsidRPr="00CF35A7" w:rsidRDefault="00AD0130" w:rsidP="00AD0130">
      <w:pPr>
        <w:rPr>
          <w:rFonts w:asciiTheme="minorHAnsi" w:hAnsiTheme="minorHAnsi" w:cstheme="minorHAnsi"/>
          <w:sz w:val="22"/>
          <w:szCs w:val="22"/>
        </w:rPr>
      </w:pPr>
    </w:p>
    <w:p w14:paraId="406B6D43" w14:textId="77777777" w:rsidR="00AD0130" w:rsidRPr="00CF35A7" w:rsidRDefault="00AD0130" w:rsidP="00AD0130">
      <w:pPr>
        <w:rPr>
          <w:rFonts w:asciiTheme="minorHAnsi" w:hAnsiTheme="minorHAnsi" w:cstheme="minorHAnsi"/>
          <w:sz w:val="22"/>
          <w:szCs w:val="22"/>
        </w:rPr>
      </w:pPr>
      <w:r w:rsidRPr="00CF35A7">
        <w:rPr>
          <w:rFonts w:asciiTheme="minorHAnsi" w:hAnsiTheme="minorHAnsi" w:cstheme="minorHAnsi"/>
          <w:sz w:val="22"/>
          <w:szCs w:val="22"/>
        </w:rPr>
        <w:t>RSE teaching will be planned and delivered in a way that:</w:t>
      </w:r>
    </w:p>
    <w:p w14:paraId="79C7E7F0" w14:textId="77777777" w:rsidR="00AD0130" w:rsidRPr="00CF35A7" w:rsidRDefault="00AD0130" w:rsidP="00AD0130">
      <w:pPr>
        <w:rPr>
          <w:rFonts w:asciiTheme="minorHAnsi" w:hAnsiTheme="minorHAnsi" w:cstheme="minorHAnsi"/>
          <w:sz w:val="22"/>
          <w:szCs w:val="22"/>
        </w:rPr>
      </w:pPr>
    </w:p>
    <w:p w14:paraId="744B754F" w14:textId="53044EE2" w:rsidR="00AD0130" w:rsidRPr="00CF35A7" w:rsidRDefault="00AD0130" w:rsidP="00AD0130">
      <w:pPr>
        <w:pStyle w:val="3Bulletedcopyblue"/>
        <w:rPr>
          <w:rFonts w:asciiTheme="minorHAnsi" w:hAnsiTheme="minorHAnsi" w:cstheme="minorHAnsi"/>
          <w:sz w:val="22"/>
          <w:szCs w:val="22"/>
        </w:rPr>
      </w:pPr>
      <w:proofErr w:type="spellStart"/>
      <w:r w:rsidRPr="00CF35A7">
        <w:rPr>
          <w:rFonts w:asciiTheme="minorHAnsi" w:hAnsiTheme="minorHAnsi" w:cstheme="minorHAnsi"/>
          <w:sz w:val="22"/>
          <w:szCs w:val="22"/>
        </w:rPr>
        <w:t>Minimises</w:t>
      </w:r>
      <w:proofErr w:type="spellEnd"/>
      <w:r w:rsidRPr="00CF35A7">
        <w:rPr>
          <w:rFonts w:asciiTheme="minorHAnsi" w:hAnsiTheme="minorHAnsi" w:cstheme="minorHAnsi"/>
          <w:sz w:val="22"/>
          <w:szCs w:val="22"/>
        </w:rPr>
        <w:t xml:space="preserve"> the risk of distress or unnecessary disclosure</w:t>
      </w:r>
    </w:p>
    <w:p w14:paraId="0DE04CF7" w14:textId="79C61726" w:rsidR="00AD0130" w:rsidRPr="00CF35A7" w:rsidRDefault="00AD0130" w:rsidP="00AD0130">
      <w:pPr>
        <w:pStyle w:val="3Bulletedcopyblue"/>
        <w:rPr>
          <w:rFonts w:asciiTheme="minorHAnsi" w:hAnsiTheme="minorHAnsi" w:cstheme="minorHAnsi"/>
          <w:sz w:val="22"/>
          <w:szCs w:val="22"/>
        </w:rPr>
      </w:pPr>
      <w:r w:rsidRPr="00CF35A7">
        <w:rPr>
          <w:rFonts w:asciiTheme="minorHAnsi" w:hAnsiTheme="minorHAnsi" w:cstheme="minorHAnsi"/>
          <w:sz w:val="22"/>
          <w:szCs w:val="22"/>
        </w:rPr>
        <w:t>Takes account of known vulnerabilities within the cohort</w:t>
      </w:r>
    </w:p>
    <w:p w14:paraId="70F55D8B" w14:textId="3AAD2426" w:rsidR="00AD0130" w:rsidRPr="00CF35A7" w:rsidRDefault="00AD0130" w:rsidP="00AD0130">
      <w:pPr>
        <w:pStyle w:val="3Bulletedcopyblue"/>
        <w:rPr>
          <w:rFonts w:asciiTheme="minorHAnsi" w:hAnsiTheme="minorHAnsi" w:cstheme="minorHAnsi"/>
          <w:sz w:val="22"/>
          <w:szCs w:val="22"/>
        </w:rPr>
      </w:pPr>
      <w:r w:rsidRPr="00CF35A7">
        <w:rPr>
          <w:rFonts w:asciiTheme="minorHAnsi" w:hAnsiTheme="minorHAnsi" w:cstheme="minorHAnsi"/>
          <w:sz w:val="22"/>
          <w:szCs w:val="22"/>
        </w:rPr>
        <w:t>Is aligned with the school’s wider safeguarding and child protection framework</w:t>
      </w:r>
    </w:p>
    <w:p w14:paraId="1B18AF68" w14:textId="420547F7" w:rsidR="00FF29CA" w:rsidRPr="00CF35A7" w:rsidRDefault="00CF35A7" w:rsidP="00FF29CA">
      <w:pPr>
        <w:pStyle w:val="1bodycopy10pt"/>
        <w:rPr>
          <w:rFonts w:asciiTheme="minorHAnsi" w:hAnsiTheme="minorHAnsi" w:cstheme="minorHAnsi"/>
          <w:sz w:val="22"/>
          <w:szCs w:val="22"/>
          <w:lang w:val="en-GB"/>
        </w:rPr>
      </w:pPr>
      <w:r w:rsidRPr="00CF35A7">
        <w:rPr>
          <w:rFonts w:asciiTheme="minorHAnsi" w:eastAsia="Times New Roman" w:hAnsiTheme="minorHAnsi" w:cstheme="minorHAnsi"/>
          <w:sz w:val="22"/>
          <w:szCs w:val="22"/>
          <w:lang w:val="en-GB" w:eastAsia="en-GB"/>
        </w:rPr>
        <w:lastRenderedPageBreak/>
        <w:t xml:space="preserve">All RSHE content will be delivered in a </w:t>
      </w:r>
      <w:r w:rsidRPr="00CF35A7">
        <w:rPr>
          <w:rFonts w:asciiTheme="minorHAnsi" w:eastAsia="Times New Roman" w:hAnsiTheme="minorHAnsi" w:cstheme="minorHAnsi"/>
          <w:b/>
          <w:bCs/>
          <w:sz w:val="22"/>
          <w:szCs w:val="22"/>
          <w:lang w:val="en-GB" w:eastAsia="en-GB"/>
        </w:rPr>
        <w:t>carefully sequenced progression</w:t>
      </w:r>
      <w:r w:rsidRPr="00CF35A7">
        <w:rPr>
          <w:rFonts w:asciiTheme="minorHAnsi" w:eastAsia="Times New Roman" w:hAnsiTheme="minorHAnsi" w:cstheme="minorHAnsi"/>
          <w:sz w:val="22"/>
          <w:szCs w:val="22"/>
          <w:lang w:val="en-GB" w:eastAsia="en-GB"/>
        </w:rPr>
        <w:t xml:space="preserve"> that reflects statutory age limits, safeguarding principles and pupils’ developmental readiness. The school will ensure that no content is taught earlier than required or in a way that could cause distress, confusion or safeguarding concerns.</w:t>
      </w:r>
    </w:p>
    <w:p w14:paraId="1D0DE3FA" w14:textId="77777777" w:rsidR="00FF29CA" w:rsidRPr="00CF35A7" w:rsidRDefault="00FF29CA" w:rsidP="00FF29CA">
      <w:pPr>
        <w:pStyle w:val="Heading1"/>
        <w:rPr>
          <w:rFonts w:asciiTheme="minorHAnsi" w:hAnsiTheme="minorHAnsi" w:cstheme="minorHAnsi"/>
          <w:sz w:val="22"/>
          <w:szCs w:val="22"/>
        </w:rPr>
      </w:pPr>
      <w:bookmarkStart w:id="20" w:name="_Toc206748920"/>
      <w:r w:rsidRPr="00CF35A7">
        <w:rPr>
          <w:rFonts w:asciiTheme="minorHAnsi" w:hAnsiTheme="minorHAnsi" w:cstheme="minorHAnsi"/>
          <w:sz w:val="22"/>
          <w:szCs w:val="22"/>
        </w:rPr>
        <w:t>9. Parents’ right to withdraw</w:t>
      </w:r>
      <w:bookmarkEnd w:id="20"/>
      <w:r w:rsidRPr="00CF35A7">
        <w:rPr>
          <w:rFonts w:asciiTheme="minorHAnsi" w:hAnsiTheme="minorHAnsi" w:cstheme="minorHAnsi"/>
          <w:sz w:val="22"/>
          <w:szCs w:val="22"/>
        </w:rPr>
        <w:t xml:space="preserve"> </w:t>
      </w:r>
    </w:p>
    <w:p w14:paraId="5EE5D16E" w14:textId="5888DDF2" w:rsidR="00FF29CA" w:rsidRPr="00CF35A7" w:rsidRDefault="00FF29CA" w:rsidP="00FF29CA">
      <w:pPr>
        <w:pStyle w:val="1bodycopy10pt"/>
        <w:rPr>
          <w:rFonts w:asciiTheme="minorHAnsi" w:hAnsiTheme="minorHAnsi" w:cstheme="minorHAnsi"/>
          <w:sz w:val="22"/>
          <w:szCs w:val="22"/>
          <w:lang w:val="en-GB"/>
        </w:rPr>
      </w:pPr>
      <w:r w:rsidRPr="00CF35A7">
        <w:rPr>
          <w:rFonts w:asciiTheme="minorHAnsi" w:hAnsiTheme="minorHAnsi" w:cstheme="minorHAnsi"/>
          <w:sz w:val="22"/>
          <w:szCs w:val="22"/>
          <w:lang w:val="en-GB"/>
        </w:rPr>
        <w:t>Parents/carers do not have the right to withdraw their child from relationships education</w:t>
      </w:r>
      <w:r w:rsidR="00AD25D0">
        <w:rPr>
          <w:rFonts w:asciiTheme="minorHAnsi" w:hAnsiTheme="minorHAnsi" w:cstheme="minorHAnsi"/>
          <w:sz w:val="22"/>
          <w:szCs w:val="22"/>
          <w:lang w:val="en-GB"/>
        </w:rPr>
        <w:t xml:space="preserve"> or statutory Science education.</w:t>
      </w:r>
    </w:p>
    <w:p w14:paraId="31A05DC6" w14:textId="6F623C68" w:rsidR="00FF29CA" w:rsidRPr="00CF35A7" w:rsidRDefault="008561E7" w:rsidP="00FF29CA">
      <w:pPr>
        <w:pStyle w:val="1bodycopy10pt"/>
        <w:rPr>
          <w:rFonts w:asciiTheme="minorHAnsi" w:hAnsiTheme="minorHAnsi" w:cstheme="minorHAnsi"/>
          <w:sz w:val="22"/>
          <w:szCs w:val="22"/>
          <w:lang w:val="en-GB"/>
        </w:rPr>
      </w:pPr>
      <w:r>
        <w:rPr>
          <w:rFonts w:asciiTheme="minorHAnsi" w:hAnsiTheme="minorHAnsi" w:cstheme="minorHAnsi"/>
          <w:sz w:val="22"/>
          <w:szCs w:val="22"/>
          <w:lang w:val="en-GB"/>
        </w:rPr>
        <w:t xml:space="preserve">We do not </w:t>
      </w:r>
      <w:r w:rsidR="00AD25D0">
        <w:rPr>
          <w:rFonts w:asciiTheme="minorHAnsi" w:hAnsiTheme="minorHAnsi" w:cstheme="minorHAnsi"/>
          <w:sz w:val="22"/>
          <w:szCs w:val="22"/>
          <w:lang w:val="en-GB"/>
        </w:rPr>
        <w:t>cover</w:t>
      </w:r>
      <w:r>
        <w:rPr>
          <w:rFonts w:asciiTheme="minorHAnsi" w:hAnsiTheme="minorHAnsi" w:cstheme="minorHAnsi"/>
          <w:sz w:val="22"/>
          <w:szCs w:val="22"/>
          <w:lang w:val="en-GB"/>
        </w:rPr>
        <w:t xml:space="preserve"> sex education</w:t>
      </w:r>
    </w:p>
    <w:p w14:paraId="703A5596" w14:textId="2EB7FFDC" w:rsidR="00FF29CA" w:rsidRPr="00CF35A7" w:rsidRDefault="00FF29CA" w:rsidP="00FF29CA">
      <w:pPr>
        <w:pStyle w:val="1bodycopy10pt"/>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Parents/carers have the right to withdraw their child from the </w:t>
      </w:r>
      <w:r w:rsidRPr="00C70672">
        <w:rPr>
          <w:rFonts w:asciiTheme="minorHAnsi" w:hAnsiTheme="minorHAnsi" w:cstheme="minorHAnsi"/>
          <w:sz w:val="22"/>
          <w:szCs w:val="22"/>
          <w:lang w:val="en-GB"/>
        </w:rPr>
        <w:t>non-statutory/non-science</w:t>
      </w:r>
      <w:r w:rsidR="00C70672">
        <w:rPr>
          <w:rFonts w:asciiTheme="minorHAnsi" w:hAnsiTheme="minorHAnsi" w:cstheme="minorHAnsi"/>
          <w:sz w:val="22"/>
          <w:szCs w:val="22"/>
          <w:lang w:val="en-GB"/>
        </w:rPr>
        <w:t xml:space="preserve"> </w:t>
      </w:r>
      <w:r w:rsidRPr="00CF35A7">
        <w:rPr>
          <w:rFonts w:asciiTheme="minorHAnsi" w:hAnsiTheme="minorHAnsi" w:cstheme="minorHAnsi"/>
          <w:sz w:val="22"/>
          <w:szCs w:val="22"/>
          <w:lang w:val="en-GB"/>
        </w:rPr>
        <w:t xml:space="preserve">components of sex education within RSE. </w:t>
      </w:r>
    </w:p>
    <w:p w14:paraId="08F24179" w14:textId="77777777" w:rsidR="00FF29CA" w:rsidRPr="00CF35A7" w:rsidRDefault="00FF29CA" w:rsidP="00FF29CA">
      <w:pPr>
        <w:pStyle w:val="1bodycopy10pt"/>
        <w:rPr>
          <w:rFonts w:asciiTheme="minorHAnsi" w:hAnsiTheme="minorHAnsi" w:cstheme="minorHAnsi"/>
          <w:sz w:val="22"/>
          <w:szCs w:val="22"/>
          <w:lang w:eastAsia="en-GB"/>
        </w:rPr>
      </w:pPr>
      <w:r w:rsidRPr="00CF35A7">
        <w:rPr>
          <w:rFonts w:asciiTheme="minorHAnsi" w:hAnsiTheme="minorHAnsi" w:cstheme="minorHAnsi"/>
          <w:sz w:val="22"/>
          <w:szCs w:val="22"/>
          <w:lang w:val="en-GB"/>
        </w:rPr>
        <w:t>Requests for withdrawal should be put in writing using the form found in Appendix 3 of this policy and addressed to the headteacher.</w:t>
      </w:r>
      <w:bookmarkStart w:id="21" w:name="_Hlk204162250"/>
      <w:r w:rsidRPr="00CF35A7">
        <w:rPr>
          <w:rFonts w:asciiTheme="minorHAnsi" w:hAnsiTheme="minorHAnsi" w:cstheme="minorHAnsi"/>
          <w:sz w:val="22"/>
          <w:szCs w:val="22"/>
          <w:lang w:eastAsia="en-GB"/>
        </w:rPr>
        <w:t xml:space="preserve"> </w:t>
      </w:r>
      <w:bookmarkEnd w:id="21"/>
    </w:p>
    <w:p w14:paraId="5CEB01DD" w14:textId="328F877D" w:rsidR="00FF29CA" w:rsidRPr="00CF35A7" w:rsidRDefault="00FF29CA" w:rsidP="006A2694">
      <w:pPr>
        <w:pStyle w:val="1bodycopy10pt"/>
        <w:rPr>
          <w:rFonts w:asciiTheme="minorHAnsi" w:hAnsiTheme="minorHAnsi" w:cstheme="minorHAnsi"/>
          <w:sz w:val="22"/>
          <w:szCs w:val="22"/>
          <w:highlight w:val="yellow"/>
          <w:lang w:val="en-GB"/>
        </w:rPr>
      </w:pPr>
      <w:r w:rsidRPr="00CF35A7">
        <w:rPr>
          <w:rFonts w:asciiTheme="minorHAnsi" w:hAnsiTheme="minorHAnsi" w:cstheme="minorHAnsi"/>
          <w:sz w:val="22"/>
          <w:szCs w:val="22"/>
          <w:lang w:val="en-GB"/>
        </w:rPr>
        <w:t>Alternative schoolwork will be given to pupils who are withdrawn from sex education.</w:t>
      </w:r>
    </w:p>
    <w:p w14:paraId="3EB36336" w14:textId="77777777" w:rsidR="00FF29CA" w:rsidRPr="00CF35A7" w:rsidRDefault="00FF29CA" w:rsidP="00FF29CA">
      <w:pPr>
        <w:pStyle w:val="Heading1"/>
        <w:rPr>
          <w:rFonts w:asciiTheme="minorHAnsi" w:hAnsiTheme="minorHAnsi" w:cstheme="minorHAnsi"/>
          <w:sz w:val="22"/>
          <w:szCs w:val="22"/>
        </w:rPr>
      </w:pPr>
      <w:bookmarkStart w:id="22" w:name="_Toc206748921"/>
      <w:r w:rsidRPr="00CF35A7">
        <w:rPr>
          <w:rFonts w:asciiTheme="minorHAnsi" w:hAnsiTheme="minorHAnsi" w:cstheme="minorHAnsi"/>
          <w:sz w:val="22"/>
          <w:szCs w:val="22"/>
        </w:rPr>
        <w:t>10. Training</w:t>
      </w:r>
      <w:bookmarkEnd w:id="22"/>
    </w:p>
    <w:p w14:paraId="02F1E5FD" w14:textId="77777777" w:rsidR="00FF29CA" w:rsidRPr="00CF35A7" w:rsidRDefault="00FF29CA" w:rsidP="00FF29CA">
      <w:pPr>
        <w:pStyle w:val="1bodycopy10pt"/>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Staff are trained on the delivery of RSE as part of their induction and it is included in our continuing professional development calendar. </w:t>
      </w:r>
    </w:p>
    <w:p w14:paraId="3F99CB59" w14:textId="5375766B" w:rsidR="00FF29CA" w:rsidRPr="00CF35A7" w:rsidRDefault="00FF29CA" w:rsidP="006A2694">
      <w:pPr>
        <w:pStyle w:val="1bodycopy10pt"/>
        <w:rPr>
          <w:rFonts w:asciiTheme="minorHAnsi" w:hAnsiTheme="minorHAnsi" w:cstheme="minorHAnsi"/>
          <w:sz w:val="22"/>
          <w:szCs w:val="22"/>
          <w:lang w:val="en-GB"/>
        </w:rPr>
      </w:pPr>
      <w:r w:rsidRPr="00CF35A7">
        <w:rPr>
          <w:rFonts w:asciiTheme="minorHAnsi" w:hAnsiTheme="minorHAnsi" w:cstheme="minorHAnsi"/>
          <w:sz w:val="22"/>
          <w:szCs w:val="22"/>
          <w:lang w:val="en-GB"/>
        </w:rPr>
        <w:t>The headteacher will also invite visitors from outside the school, such as school nurses or sexual health professionals, to provide support and training to staff teaching RSE.</w:t>
      </w:r>
    </w:p>
    <w:p w14:paraId="0A1AEE33" w14:textId="77777777" w:rsidR="00FF29CA" w:rsidRPr="00CF35A7" w:rsidRDefault="00FF29CA" w:rsidP="00FF29CA">
      <w:pPr>
        <w:pStyle w:val="Heading1"/>
        <w:rPr>
          <w:rFonts w:asciiTheme="minorHAnsi" w:hAnsiTheme="minorHAnsi" w:cstheme="minorHAnsi"/>
          <w:sz w:val="22"/>
          <w:szCs w:val="22"/>
        </w:rPr>
      </w:pPr>
      <w:bookmarkStart w:id="23" w:name="_Toc206748922"/>
      <w:r w:rsidRPr="00CF35A7">
        <w:rPr>
          <w:rFonts w:asciiTheme="minorHAnsi" w:hAnsiTheme="minorHAnsi" w:cstheme="minorHAnsi"/>
          <w:sz w:val="22"/>
          <w:szCs w:val="22"/>
        </w:rPr>
        <w:t>11. Monitoring arrangements</w:t>
      </w:r>
      <w:bookmarkEnd w:id="23"/>
    </w:p>
    <w:p w14:paraId="4630DE56" w14:textId="2C4360F7" w:rsidR="00FF29CA" w:rsidRPr="00CF35A7" w:rsidRDefault="00FF29CA" w:rsidP="00FF29CA">
      <w:pPr>
        <w:pStyle w:val="1bodycopy10pt"/>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The delivery of RSE is monitored by </w:t>
      </w:r>
      <w:r w:rsidR="00C70672">
        <w:rPr>
          <w:rFonts w:asciiTheme="minorHAnsi" w:hAnsiTheme="minorHAnsi" w:cstheme="minorHAnsi"/>
          <w:sz w:val="22"/>
          <w:szCs w:val="22"/>
          <w:lang w:val="en-GB"/>
        </w:rPr>
        <w:t>Ms Lindsey Mitten</w:t>
      </w:r>
      <w:r w:rsidRPr="00CF35A7">
        <w:rPr>
          <w:rFonts w:asciiTheme="minorHAnsi" w:hAnsiTheme="minorHAnsi" w:cstheme="minorHAnsi"/>
          <w:sz w:val="22"/>
          <w:szCs w:val="22"/>
          <w:lang w:val="en-GB"/>
        </w:rPr>
        <w:t xml:space="preserve"> through:</w:t>
      </w:r>
    </w:p>
    <w:p w14:paraId="5BCE71D7" w14:textId="71B24DAC" w:rsidR="00FF29CA" w:rsidRPr="00CF35A7" w:rsidRDefault="00C70672" w:rsidP="00FF29CA">
      <w:pPr>
        <w:pStyle w:val="1bodycopy10pt"/>
        <w:rPr>
          <w:rFonts w:asciiTheme="minorHAnsi" w:hAnsiTheme="minorHAnsi" w:cstheme="minorHAnsi"/>
          <w:sz w:val="22"/>
          <w:szCs w:val="22"/>
          <w:lang w:val="en-GB"/>
        </w:rPr>
      </w:pPr>
      <w:r w:rsidRPr="00C70672">
        <w:rPr>
          <w:rFonts w:asciiTheme="minorHAnsi" w:hAnsiTheme="minorHAnsi" w:cstheme="minorHAnsi"/>
          <w:sz w:val="22"/>
          <w:szCs w:val="22"/>
          <w:lang w:val="en-GB"/>
        </w:rPr>
        <w:t>P</w:t>
      </w:r>
      <w:r w:rsidR="00FF29CA" w:rsidRPr="00C70672">
        <w:rPr>
          <w:rFonts w:asciiTheme="minorHAnsi" w:hAnsiTheme="minorHAnsi" w:cstheme="minorHAnsi"/>
          <w:sz w:val="22"/>
          <w:szCs w:val="22"/>
          <w:lang w:val="en-GB"/>
        </w:rPr>
        <w:t xml:space="preserve">lanning </w:t>
      </w:r>
      <w:proofErr w:type="spellStart"/>
      <w:r w:rsidR="00FF29CA" w:rsidRPr="00C70672">
        <w:rPr>
          <w:rFonts w:asciiTheme="minorHAnsi" w:hAnsiTheme="minorHAnsi" w:cstheme="minorHAnsi"/>
          <w:sz w:val="22"/>
          <w:szCs w:val="22"/>
          <w:lang w:val="en-GB"/>
        </w:rPr>
        <w:t>scrutinies</w:t>
      </w:r>
      <w:proofErr w:type="spellEnd"/>
      <w:r w:rsidR="00FF29CA" w:rsidRPr="00C70672">
        <w:rPr>
          <w:rFonts w:asciiTheme="minorHAnsi" w:hAnsiTheme="minorHAnsi" w:cstheme="minorHAnsi"/>
          <w:sz w:val="22"/>
          <w:szCs w:val="22"/>
          <w:lang w:val="en-GB"/>
        </w:rPr>
        <w:t xml:space="preserve">, learning walks, </w:t>
      </w:r>
      <w:r>
        <w:rPr>
          <w:rFonts w:asciiTheme="minorHAnsi" w:hAnsiTheme="minorHAnsi" w:cstheme="minorHAnsi"/>
          <w:sz w:val="22"/>
          <w:szCs w:val="22"/>
          <w:lang w:val="en-GB"/>
        </w:rPr>
        <w:t>pupil voice and observations</w:t>
      </w:r>
      <w:r w:rsidR="00FF29CA" w:rsidRPr="00C70672">
        <w:rPr>
          <w:rFonts w:asciiTheme="minorHAnsi" w:hAnsiTheme="minorHAnsi" w:cstheme="minorHAnsi"/>
          <w:sz w:val="22"/>
          <w:szCs w:val="22"/>
          <w:lang w:val="en-GB"/>
        </w:rPr>
        <w:t>.</w:t>
      </w:r>
    </w:p>
    <w:p w14:paraId="19F234D4" w14:textId="77777777" w:rsidR="00FF29CA" w:rsidRPr="00CF35A7" w:rsidRDefault="00FF29CA" w:rsidP="00FF29CA">
      <w:pPr>
        <w:pStyle w:val="1bodycopy10pt"/>
        <w:rPr>
          <w:rFonts w:asciiTheme="minorHAnsi" w:hAnsiTheme="minorHAnsi" w:cstheme="minorHAnsi"/>
          <w:sz w:val="22"/>
          <w:szCs w:val="22"/>
          <w:lang w:val="en-GB"/>
        </w:rPr>
      </w:pPr>
      <w:r w:rsidRPr="00CF35A7">
        <w:rPr>
          <w:rFonts w:asciiTheme="minorHAnsi" w:hAnsiTheme="minorHAnsi" w:cstheme="minorHAnsi"/>
          <w:sz w:val="22"/>
          <w:szCs w:val="22"/>
          <w:lang w:val="en-GB"/>
        </w:rPr>
        <w:t xml:space="preserve">Pupils’ development in RSE is monitored by class teachers as part of our internal assessment systems. </w:t>
      </w:r>
    </w:p>
    <w:p w14:paraId="0EA64AF5" w14:textId="77777777" w:rsidR="00FF29CA" w:rsidRPr="00721519" w:rsidRDefault="00FF29CA" w:rsidP="00FF29CA">
      <w:pPr>
        <w:pStyle w:val="1bodycopy10pt"/>
        <w:rPr>
          <w:rFonts w:asciiTheme="minorHAnsi" w:hAnsiTheme="minorHAnsi" w:cstheme="minorHAnsi"/>
          <w:sz w:val="22"/>
          <w:szCs w:val="22"/>
          <w:lang w:val="en-GB"/>
        </w:rPr>
        <w:sectPr w:rsidR="00FF29CA" w:rsidRPr="00721519" w:rsidSect="00A00CE7">
          <w:headerReference w:type="even" r:id="rId21"/>
          <w:headerReference w:type="default" r:id="rId22"/>
          <w:footerReference w:type="default" r:id="rId23"/>
          <w:headerReference w:type="first" r:id="rId24"/>
          <w:footerReference w:type="first" r:id="rId25"/>
          <w:pgSz w:w="11900" w:h="16840" w:code="9"/>
          <w:pgMar w:top="992" w:right="1077" w:bottom="1701" w:left="1077" w:header="567" w:footer="227" w:gutter="0"/>
          <w:cols w:space="708"/>
          <w:titlePg/>
          <w:docGrid w:linePitch="360"/>
        </w:sectPr>
      </w:pPr>
    </w:p>
    <w:p w14:paraId="1C96619D" w14:textId="77777777" w:rsidR="00FF29CA" w:rsidRPr="00721519" w:rsidRDefault="00FF29CA" w:rsidP="00FF29CA">
      <w:pPr>
        <w:pStyle w:val="Heading3"/>
        <w:rPr>
          <w:rFonts w:asciiTheme="minorHAnsi" w:hAnsiTheme="minorHAnsi" w:cstheme="minorHAnsi"/>
          <w:sz w:val="22"/>
          <w:szCs w:val="22"/>
        </w:rPr>
      </w:pPr>
      <w:bookmarkStart w:id="24" w:name="_Toc206748923"/>
      <w:r w:rsidRPr="00721519">
        <w:rPr>
          <w:rFonts w:asciiTheme="minorHAnsi" w:hAnsiTheme="minorHAnsi" w:cstheme="minorHAnsi"/>
          <w:sz w:val="22"/>
          <w:szCs w:val="22"/>
        </w:rPr>
        <w:lastRenderedPageBreak/>
        <w:t>Appendix 1: Curriculum map</w:t>
      </w:r>
      <w:bookmarkEnd w:id="24"/>
    </w:p>
    <w:p w14:paraId="502B77E3" w14:textId="77777777" w:rsidR="00FF29CA" w:rsidRPr="00721519" w:rsidRDefault="00FF29CA" w:rsidP="00FF29CA">
      <w:pPr>
        <w:pStyle w:val="Subhead2"/>
        <w:rPr>
          <w:rFonts w:asciiTheme="minorHAnsi" w:hAnsiTheme="minorHAnsi" w:cstheme="minorHAnsi"/>
          <w:sz w:val="22"/>
          <w:szCs w:val="22"/>
        </w:rPr>
      </w:pPr>
      <w:r w:rsidRPr="000D2E5F">
        <w:rPr>
          <w:rFonts w:asciiTheme="minorHAnsi" w:hAnsiTheme="minorHAnsi" w:cstheme="minorHAnsi"/>
          <w:sz w:val="22"/>
          <w:szCs w:val="22"/>
        </w:rPr>
        <w:t>Relationships and sex education curriculum map</w:t>
      </w:r>
    </w:p>
    <w:p w14:paraId="2EA30D9E" w14:textId="77777777" w:rsidR="00FF29CA" w:rsidRPr="00721519" w:rsidRDefault="00FF29CA" w:rsidP="00FF29CA">
      <w:pPr>
        <w:pStyle w:val="1bodycopy"/>
        <w:rPr>
          <w:rFonts w:asciiTheme="minorHAnsi" w:hAnsiTheme="minorHAnsi" w:cstheme="minorHAnsi"/>
          <w:sz w:val="22"/>
          <w:szCs w:val="22"/>
          <w:lang w:val="en-GB"/>
        </w:rPr>
      </w:pPr>
      <w:r w:rsidRPr="00721519">
        <w:rPr>
          <w:rFonts w:asciiTheme="minorHAnsi" w:hAnsiTheme="minorHAnsi" w:cstheme="minorHAnsi"/>
          <w:noProof/>
          <w:sz w:val="22"/>
          <w:szCs w:val="22"/>
        </w:rPr>
        <mc:AlternateContent>
          <mc:Choice Requires="wps">
            <w:drawing>
              <wp:anchor distT="4294967293" distB="4294967293" distL="114300" distR="114300" simplePos="0" relativeHeight="251661312" behindDoc="0" locked="0" layoutInCell="1" allowOverlap="1" wp14:anchorId="010F86EA" wp14:editId="4BB76419">
                <wp:simplePos x="0" y="0"/>
                <wp:positionH relativeFrom="column">
                  <wp:posOffset>635</wp:posOffset>
                </wp:positionH>
                <wp:positionV relativeFrom="paragraph">
                  <wp:posOffset>-636</wp:posOffset>
                </wp:positionV>
                <wp:extent cx="9371965" cy="0"/>
                <wp:effectExtent l="0" t="0" r="0" b="0"/>
                <wp:wrapNone/>
                <wp:docPr id="141498733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719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FA5293F" id="Straight Connector 2" o:spid="_x0000_s1026" style="position:absolute;flip:y;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from=".05pt,-.05pt" to="738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" strokecolor="#12263f" strokeweight="1pt">
                <v:stroke joinstyle="miter"/>
                <o:lock v:ext="edit" shapetype="f"/>
              </v:line>
            </w:pict>
          </mc:Fallback>
        </mc:AlternateContent>
      </w:r>
    </w:p>
    <w:p w14:paraId="7B2205E3" w14:textId="6348E1F4" w:rsidR="00500CA1" w:rsidRDefault="00500CA1" w:rsidP="00FF29CA">
      <w:pPr>
        <w:spacing w:after="160" w:line="259" w:lineRule="auto"/>
        <w:rPr>
          <w:rFonts w:asciiTheme="minorHAnsi" w:hAnsiTheme="minorHAnsi" w:cstheme="minorHAnsi"/>
          <w:sz w:val="22"/>
          <w:szCs w:val="22"/>
        </w:rPr>
      </w:pPr>
      <w:r w:rsidRPr="00500CA1">
        <w:rPr>
          <w:rFonts w:asciiTheme="minorHAnsi" w:hAnsiTheme="minorHAnsi" w:cstheme="minorHAnsi"/>
          <w:sz w:val="22"/>
          <w:szCs w:val="22"/>
        </w:rPr>
        <w:drawing>
          <wp:inline distT="0" distB="0" distL="0" distR="0" wp14:anchorId="7BF3EB9F" wp14:editId="57A32939">
            <wp:extent cx="7750212" cy="3635055"/>
            <wp:effectExtent l="0" t="0" r="3175"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750212" cy="3635055"/>
                    </a:xfrm>
                    <a:prstGeom prst="rect">
                      <a:avLst/>
                    </a:prstGeom>
                  </pic:spPr>
                </pic:pic>
              </a:graphicData>
            </a:graphic>
          </wp:inline>
        </w:drawing>
      </w:r>
    </w:p>
    <w:p w14:paraId="7E113DA8" w14:textId="4F9AE24B" w:rsidR="00500CA1" w:rsidRDefault="00500CA1" w:rsidP="00FF29CA">
      <w:pPr>
        <w:spacing w:after="160" w:line="259" w:lineRule="auto"/>
        <w:rPr>
          <w:rFonts w:asciiTheme="minorHAnsi" w:hAnsiTheme="minorHAnsi" w:cstheme="minorHAnsi"/>
          <w:sz w:val="22"/>
          <w:szCs w:val="22"/>
        </w:rPr>
      </w:pPr>
      <w:r w:rsidRPr="00500CA1">
        <w:rPr>
          <w:rFonts w:asciiTheme="minorHAnsi" w:hAnsiTheme="minorHAnsi" w:cstheme="minorHAnsi"/>
          <w:sz w:val="22"/>
          <w:szCs w:val="22"/>
        </w:rPr>
        <w:lastRenderedPageBreak/>
        <w:drawing>
          <wp:inline distT="0" distB="0" distL="0" distR="0" wp14:anchorId="42847EDB" wp14:editId="7003748B">
            <wp:extent cx="7635902" cy="346740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635902" cy="3467400"/>
                    </a:xfrm>
                    <a:prstGeom prst="rect">
                      <a:avLst/>
                    </a:prstGeom>
                  </pic:spPr>
                </pic:pic>
              </a:graphicData>
            </a:graphic>
          </wp:inline>
        </w:drawing>
      </w:r>
    </w:p>
    <w:p w14:paraId="03E8435F" w14:textId="47CDC47F" w:rsidR="00500CA1" w:rsidRDefault="00500CA1" w:rsidP="00FF29CA">
      <w:pPr>
        <w:spacing w:after="160" w:line="259" w:lineRule="auto"/>
        <w:rPr>
          <w:rFonts w:asciiTheme="minorHAnsi" w:hAnsiTheme="minorHAnsi" w:cstheme="minorHAnsi"/>
          <w:sz w:val="22"/>
          <w:szCs w:val="22"/>
        </w:rPr>
      </w:pPr>
      <w:r w:rsidRPr="00500CA1">
        <w:rPr>
          <w:rFonts w:asciiTheme="minorHAnsi" w:hAnsiTheme="minorHAnsi" w:cstheme="minorHAnsi"/>
          <w:sz w:val="22"/>
          <w:szCs w:val="22"/>
        </w:rPr>
        <w:lastRenderedPageBreak/>
        <w:drawing>
          <wp:inline distT="0" distB="0" distL="0" distR="0" wp14:anchorId="539A7541" wp14:editId="67912F3A">
            <wp:extent cx="7666384" cy="336071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7666384" cy="3360711"/>
                    </a:xfrm>
                    <a:prstGeom prst="rect">
                      <a:avLst/>
                    </a:prstGeom>
                  </pic:spPr>
                </pic:pic>
              </a:graphicData>
            </a:graphic>
          </wp:inline>
        </w:drawing>
      </w:r>
    </w:p>
    <w:p w14:paraId="3BF822B7" w14:textId="28270ED4" w:rsidR="00500CA1" w:rsidRDefault="00500CA1" w:rsidP="00FF29CA">
      <w:pPr>
        <w:spacing w:after="160" w:line="259" w:lineRule="auto"/>
        <w:rPr>
          <w:rFonts w:asciiTheme="minorHAnsi" w:hAnsiTheme="minorHAnsi" w:cstheme="minorHAnsi"/>
          <w:sz w:val="22"/>
          <w:szCs w:val="22"/>
        </w:rPr>
      </w:pPr>
      <w:r w:rsidRPr="00500CA1">
        <w:rPr>
          <w:rFonts w:asciiTheme="minorHAnsi" w:hAnsiTheme="minorHAnsi" w:cstheme="minorHAnsi"/>
          <w:sz w:val="22"/>
          <w:szCs w:val="22"/>
        </w:rPr>
        <w:drawing>
          <wp:inline distT="0" distB="0" distL="0" distR="0" wp14:anchorId="7D7092AF" wp14:editId="62B84234">
            <wp:extent cx="7597798" cy="2034716"/>
            <wp:effectExtent l="0" t="0" r="3175" b="381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597798" cy="2034716"/>
                    </a:xfrm>
                    <a:prstGeom prst="rect">
                      <a:avLst/>
                    </a:prstGeom>
                  </pic:spPr>
                </pic:pic>
              </a:graphicData>
            </a:graphic>
          </wp:inline>
        </w:drawing>
      </w:r>
    </w:p>
    <w:p w14:paraId="2FC6BD91" w14:textId="51D09DD4" w:rsidR="00FF29CA" w:rsidRPr="00721519" w:rsidRDefault="00FF29CA" w:rsidP="00FF29CA">
      <w:pPr>
        <w:spacing w:after="160" w:line="259" w:lineRule="auto"/>
        <w:rPr>
          <w:rFonts w:asciiTheme="minorHAnsi" w:hAnsiTheme="minorHAnsi" w:cstheme="minorHAnsi"/>
          <w:sz w:val="22"/>
          <w:szCs w:val="22"/>
        </w:rPr>
      </w:pPr>
    </w:p>
    <w:p w14:paraId="56AC349A" w14:textId="77777777" w:rsidR="00FF29CA" w:rsidRPr="00721519" w:rsidRDefault="00FF29CA" w:rsidP="00FF29CA">
      <w:pPr>
        <w:pStyle w:val="Heading3"/>
        <w:rPr>
          <w:rFonts w:asciiTheme="minorHAnsi" w:hAnsiTheme="minorHAnsi" w:cstheme="minorHAnsi"/>
          <w:sz w:val="22"/>
          <w:szCs w:val="22"/>
        </w:rPr>
      </w:pPr>
      <w:bookmarkStart w:id="25" w:name="_Toc203978211"/>
      <w:bookmarkStart w:id="26" w:name="_Toc206748924"/>
      <w:bookmarkStart w:id="27" w:name="_Hlk203638827"/>
      <w:r w:rsidRPr="00721519">
        <w:rPr>
          <w:rFonts w:asciiTheme="minorHAnsi" w:hAnsiTheme="minorHAnsi" w:cstheme="minorHAnsi"/>
          <w:sz w:val="22"/>
          <w:szCs w:val="22"/>
        </w:rPr>
        <w:t>Appendix 2: By the end of primary school pupils should know</w:t>
      </w:r>
      <w:bookmarkEnd w:id="25"/>
      <w:bookmarkEnd w:id="26"/>
    </w:p>
    <w:tbl>
      <w:tblPr>
        <w:tblW w:w="14742" w:type="dxa"/>
        <w:tblInd w:w="-5"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843"/>
        <w:gridCol w:w="12899"/>
      </w:tblGrid>
      <w:tr w:rsidR="00FF29CA" w:rsidRPr="00721519" w14:paraId="5C8B1D10" w14:textId="77777777" w:rsidTr="00A72C6D">
        <w:trPr>
          <w:cantSplit/>
          <w:tblHeader/>
        </w:trPr>
        <w:tc>
          <w:tcPr>
            <w:tcW w:w="1843" w:type="dxa"/>
            <w:tcBorders>
              <w:top w:val="single" w:sz="4" w:space="0" w:color="12263F"/>
              <w:left w:val="single" w:sz="4" w:space="0" w:color="12263F"/>
              <w:bottom w:val="single" w:sz="4" w:space="0" w:color="12263F"/>
              <w:right w:val="single" w:sz="4" w:space="0" w:color="F8F8F8"/>
              <w:tl2br w:val="nil"/>
              <w:tr2bl w:val="nil"/>
            </w:tcBorders>
            <w:shd w:val="clear" w:color="auto" w:fill="4F81BD" w:themeFill="accent1"/>
            <w:tcMar>
              <w:top w:w="113" w:type="dxa"/>
              <w:bottom w:w="113" w:type="dxa"/>
            </w:tcMar>
          </w:tcPr>
          <w:p w14:paraId="276ACECA" w14:textId="77777777" w:rsidR="00FF29CA" w:rsidRPr="00721519" w:rsidRDefault="00FF29CA" w:rsidP="0099692A">
            <w:pPr>
              <w:pStyle w:val="1bodycopy"/>
              <w:spacing w:after="0"/>
              <w:ind w:left="-221" w:firstLine="221"/>
              <w:rPr>
                <w:rFonts w:asciiTheme="minorHAnsi" w:hAnsiTheme="minorHAnsi" w:cstheme="minorHAnsi"/>
                <w:caps/>
                <w:color w:val="F8F8F8"/>
                <w:sz w:val="22"/>
                <w:szCs w:val="22"/>
                <w:lang w:val="en-GB"/>
              </w:rPr>
            </w:pPr>
            <w:r w:rsidRPr="00721519">
              <w:rPr>
                <w:rFonts w:asciiTheme="minorHAnsi" w:hAnsiTheme="minorHAnsi" w:cstheme="minorHAnsi"/>
                <w:caps/>
                <w:color w:val="F8F8F8"/>
                <w:sz w:val="22"/>
                <w:szCs w:val="22"/>
                <w:lang w:val="en-GB"/>
              </w:rPr>
              <w:t>Topic</w:t>
            </w:r>
          </w:p>
        </w:tc>
        <w:tc>
          <w:tcPr>
            <w:tcW w:w="12899" w:type="dxa"/>
            <w:tcBorders>
              <w:top w:val="single" w:sz="4" w:space="0" w:color="12263F"/>
              <w:left w:val="single" w:sz="4" w:space="0" w:color="F8F8F8"/>
              <w:bottom w:val="single" w:sz="4" w:space="0" w:color="12263F"/>
              <w:right w:val="single" w:sz="4" w:space="0" w:color="F8F8F8"/>
              <w:tl2br w:val="nil"/>
              <w:tr2bl w:val="nil"/>
            </w:tcBorders>
            <w:shd w:val="clear" w:color="auto" w:fill="4F81BD" w:themeFill="accent1"/>
          </w:tcPr>
          <w:p w14:paraId="478BE2DD" w14:textId="77777777" w:rsidR="00FF29CA" w:rsidRPr="00A72C6D" w:rsidRDefault="00FF29CA" w:rsidP="0099692A">
            <w:pPr>
              <w:pStyle w:val="1bodycopy"/>
              <w:spacing w:after="0"/>
              <w:rPr>
                <w:rFonts w:asciiTheme="minorHAnsi" w:hAnsiTheme="minorHAnsi" w:cstheme="minorHAnsi"/>
                <w:caps/>
                <w:color w:val="0070C0"/>
                <w:sz w:val="22"/>
                <w:szCs w:val="22"/>
                <w:lang w:val="en-GB"/>
              </w:rPr>
            </w:pPr>
            <w:r w:rsidRPr="00721519">
              <w:rPr>
                <w:rFonts w:asciiTheme="minorHAnsi" w:hAnsiTheme="minorHAnsi" w:cstheme="minorHAnsi"/>
                <w:caps/>
                <w:color w:val="F8F8F8"/>
                <w:sz w:val="22"/>
                <w:szCs w:val="22"/>
                <w:lang w:val="en-GB"/>
              </w:rPr>
              <w:t>Pupils should know</w:t>
            </w:r>
          </w:p>
        </w:tc>
      </w:tr>
      <w:tr w:rsidR="00FF29CA" w:rsidRPr="00721519" w14:paraId="0AE73909" w14:textId="77777777" w:rsidTr="0099692A">
        <w:trPr>
          <w:cantSplit/>
        </w:trPr>
        <w:tc>
          <w:tcPr>
            <w:tcW w:w="1843" w:type="dxa"/>
            <w:tcMar>
              <w:top w:w="113" w:type="dxa"/>
              <w:bottom w:w="113" w:type="dxa"/>
            </w:tcMar>
          </w:tcPr>
          <w:p w14:paraId="5FE6D46A" w14:textId="77777777" w:rsidR="00FF29CA" w:rsidRPr="00721519" w:rsidRDefault="00FF29CA" w:rsidP="0099692A">
            <w:pPr>
              <w:pStyle w:val="7Tablebodycopy"/>
              <w:rPr>
                <w:rFonts w:asciiTheme="minorHAnsi" w:hAnsiTheme="minorHAnsi" w:cstheme="minorHAnsi"/>
                <w:sz w:val="22"/>
                <w:szCs w:val="22"/>
                <w:lang w:val="en-GB"/>
              </w:rPr>
            </w:pPr>
            <w:r w:rsidRPr="00721519">
              <w:rPr>
                <w:rFonts w:asciiTheme="minorHAnsi" w:hAnsiTheme="minorHAnsi" w:cstheme="minorHAnsi"/>
                <w:sz w:val="22"/>
                <w:szCs w:val="22"/>
                <w:lang w:val="en-GB"/>
              </w:rPr>
              <w:t>Families and people who care for me</w:t>
            </w:r>
          </w:p>
        </w:tc>
        <w:tc>
          <w:tcPr>
            <w:tcW w:w="12899" w:type="dxa"/>
          </w:tcPr>
          <w:p w14:paraId="356FCC09"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That families are important for children growing up because they can give love, security and stability</w:t>
            </w:r>
          </w:p>
          <w:p w14:paraId="1CF353D5"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 xml:space="preserve">The characteristics of safe and happy family life, such as: commitment to each other, including in times of difficulty, protection and care for </w:t>
            </w:r>
            <w:r w:rsidRPr="00721519">
              <w:rPr>
                <w:rFonts w:asciiTheme="minorHAnsi" w:hAnsiTheme="minorHAnsi" w:cstheme="minorHAnsi"/>
                <w:sz w:val="22"/>
                <w:szCs w:val="22"/>
              </w:rPr>
              <w:t>children and other family members, the importance of spending time together and sharing each other’s lives</w:t>
            </w:r>
          </w:p>
          <w:p w14:paraId="3DE3CEB2"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That other children’s families, either in school or in the wider world, sometimes look different from their own, but they should respect those differences and know that other families are also characterised by love and care</w:t>
            </w:r>
          </w:p>
          <w:p w14:paraId="677D64F8"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That stable, caring relationships are at the heart of safe and happy families, and are important for children’s security as they grow up</w:t>
            </w:r>
          </w:p>
          <w:p w14:paraId="509763EC"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That marriage and civil partnerships represent a formal and legally recognised commitment of 2 people to each other which is intended to be lifelong</w:t>
            </w:r>
          </w:p>
          <w:p w14:paraId="5AE128CD"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How to recognise if family relationships are making them feel unhappy or unsafe, and how to seek help or advice from others if needed</w:t>
            </w:r>
          </w:p>
        </w:tc>
      </w:tr>
      <w:tr w:rsidR="00FF29CA" w:rsidRPr="00721519" w14:paraId="540B28A8" w14:textId="77777777" w:rsidTr="0099692A">
        <w:trPr>
          <w:cantSplit/>
        </w:trPr>
        <w:tc>
          <w:tcPr>
            <w:tcW w:w="1843" w:type="dxa"/>
            <w:tcMar>
              <w:top w:w="113" w:type="dxa"/>
              <w:bottom w:w="113" w:type="dxa"/>
            </w:tcMar>
          </w:tcPr>
          <w:p w14:paraId="6383CBB5" w14:textId="77777777" w:rsidR="00FF29CA" w:rsidRPr="00721519" w:rsidRDefault="00FF29CA" w:rsidP="0099692A">
            <w:pPr>
              <w:pStyle w:val="7Tablebodycopy"/>
              <w:rPr>
                <w:rFonts w:asciiTheme="minorHAnsi" w:hAnsiTheme="minorHAnsi" w:cstheme="minorHAnsi"/>
                <w:sz w:val="22"/>
                <w:szCs w:val="22"/>
                <w:lang w:val="en-GB"/>
              </w:rPr>
            </w:pPr>
            <w:r w:rsidRPr="00721519">
              <w:rPr>
                <w:rFonts w:asciiTheme="minorHAnsi" w:hAnsiTheme="minorHAnsi" w:cstheme="minorHAnsi"/>
                <w:sz w:val="22"/>
                <w:szCs w:val="22"/>
                <w:lang w:val="en-GB"/>
              </w:rPr>
              <w:t>Caring friendships</w:t>
            </w:r>
          </w:p>
        </w:tc>
        <w:tc>
          <w:tcPr>
            <w:tcW w:w="12899" w:type="dxa"/>
          </w:tcPr>
          <w:p w14:paraId="522ADCDC"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How important friendships are in making us feel happy and secure, and how people choose and make friends</w:t>
            </w:r>
          </w:p>
          <w:p w14:paraId="5167B24C"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The characteristics of friendships that lead to happiness and security, including: mutual respect, truthfulness, trust and trustworthiness, loyalty, kindness, generosity, sharing interests and experiences and support with problems and difficulties</w:t>
            </w:r>
          </w:p>
          <w:p w14:paraId="122FE74D"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 xml:space="preserve">That healthy, caring and kind friendships are positive and welcoming towards others, and do not make others feel lonely or excluded. </w:t>
            </w:r>
            <w:r w:rsidRPr="00721519">
              <w:rPr>
                <w:rFonts w:asciiTheme="minorHAnsi" w:hAnsiTheme="minorHAnsi" w:cstheme="minorHAnsi"/>
                <w:sz w:val="22"/>
                <w:szCs w:val="22"/>
              </w:rPr>
              <w:t>Pupils should learn skills for developing caring, kind friendships</w:t>
            </w:r>
          </w:p>
          <w:p w14:paraId="52C938B5"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rPr>
              <w:t>That not every child will have the friends they would like at all times, that most people feel lonely sometimes, and that there is no shame in feeling lonely or talking about it</w:t>
            </w:r>
          </w:p>
          <w:p w14:paraId="0C915964"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That most friendships have ups and downs, and that these can often be worked through so that the friendship is repaired or even strengthened</w:t>
            </w:r>
          </w:p>
          <w:p w14:paraId="3F1EF871"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 xml:space="preserve">About managing conflict with kindness and respect, and that violence is never right </w:t>
            </w:r>
          </w:p>
          <w:p w14:paraId="222DD9D9"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How to recognise when a friendship is making them feel unhappy or uncomfortable, and how to seek help or advice from others, if needed</w:t>
            </w:r>
          </w:p>
        </w:tc>
      </w:tr>
      <w:tr w:rsidR="00FF29CA" w:rsidRPr="00721519" w14:paraId="106D9D22" w14:textId="77777777" w:rsidTr="0099692A">
        <w:trPr>
          <w:cantSplit/>
        </w:trPr>
        <w:tc>
          <w:tcPr>
            <w:tcW w:w="1843" w:type="dxa"/>
            <w:tcMar>
              <w:top w:w="113" w:type="dxa"/>
              <w:bottom w:w="113" w:type="dxa"/>
            </w:tcMar>
          </w:tcPr>
          <w:p w14:paraId="4B23922B" w14:textId="77777777" w:rsidR="00FF29CA" w:rsidRPr="00721519" w:rsidRDefault="00FF29CA" w:rsidP="0099692A">
            <w:pPr>
              <w:pStyle w:val="7Tablebodycopy"/>
              <w:rPr>
                <w:rFonts w:asciiTheme="minorHAnsi" w:hAnsiTheme="minorHAnsi" w:cstheme="minorHAnsi"/>
                <w:sz w:val="22"/>
                <w:szCs w:val="22"/>
                <w:lang w:val="en-GB"/>
              </w:rPr>
            </w:pPr>
            <w:r w:rsidRPr="00721519">
              <w:rPr>
                <w:rFonts w:asciiTheme="minorHAnsi" w:hAnsiTheme="minorHAnsi" w:cstheme="minorHAnsi"/>
                <w:sz w:val="22"/>
                <w:szCs w:val="22"/>
                <w:lang w:val="en-GB"/>
              </w:rPr>
              <w:lastRenderedPageBreak/>
              <w:t>Respectful, kind relationships</w:t>
            </w:r>
          </w:p>
        </w:tc>
        <w:tc>
          <w:tcPr>
            <w:tcW w:w="12899" w:type="dxa"/>
          </w:tcPr>
          <w:p w14:paraId="2EAB4CFF" w14:textId="77777777" w:rsidR="00FF29CA" w:rsidRPr="00721519" w:rsidRDefault="00FF29CA" w:rsidP="00FF29CA">
            <w:pPr>
              <w:pStyle w:val="7Tablecopybulleted"/>
              <w:ind w:left="340" w:hanging="170"/>
              <w:rPr>
                <w:rFonts w:asciiTheme="minorHAnsi" w:hAnsiTheme="minorHAnsi" w:cstheme="minorHAnsi"/>
                <w:sz w:val="22"/>
                <w:szCs w:val="22"/>
              </w:rPr>
            </w:pPr>
            <w:r w:rsidRPr="00721519">
              <w:rPr>
                <w:rFonts w:asciiTheme="minorHAnsi" w:hAnsiTheme="minorHAnsi" w:cstheme="minorHAnsi"/>
                <w:sz w:val="22"/>
                <w:szCs w:val="22"/>
              </w:rPr>
              <w:t>The importance of respecting others, including in families and friendships. Pupils should be encouraged to discuss how we can balance the needs and wishes of different people, and why this can be complicated</w:t>
            </w:r>
          </w:p>
          <w:p w14:paraId="7CB59026" w14:textId="77777777" w:rsidR="00FF29CA" w:rsidRPr="00721519" w:rsidRDefault="00FF29CA" w:rsidP="00FF29CA">
            <w:pPr>
              <w:pStyle w:val="7Tablecopybulleted"/>
              <w:ind w:left="340" w:hanging="170"/>
              <w:rPr>
                <w:rFonts w:asciiTheme="minorHAnsi" w:hAnsiTheme="minorHAnsi" w:cstheme="minorHAnsi"/>
                <w:sz w:val="22"/>
                <w:szCs w:val="22"/>
              </w:rPr>
            </w:pPr>
            <w:r w:rsidRPr="00721519">
              <w:rPr>
                <w:rFonts w:asciiTheme="minorHAnsi" w:hAnsiTheme="minorHAnsi" w:cstheme="minorHAnsi"/>
                <w:sz w:val="22"/>
                <w:szCs w:val="22"/>
              </w:rPr>
              <w:t>The importance of setting and respecting healthy boundaries in all relationships with friends, family, peers and adults</w:t>
            </w:r>
          </w:p>
          <w:p w14:paraId="5C6806E0" w14:textId="77777777" w:rsidR="00FF29CA" w:rsidRPr="00721519" w:rsidRDefault="00FF29CA" w:rsidP="00FF29CA">
            <w:pPr>
              <w:pStyle w:val="7Tablecopybulleted"/>
              <w:ind w:left="340" w:hanging="170"/>
              <w:rPr>
                <w:rFonts w:asciiTheme="minorHAnsi" w:hAnsiTheme="minorHAnsi" w:cstheme="minorHAnsi"/>
                <w:sz w:val="22"/>
                <w:szCs w:val="22"/>
              </w:rPr>
            </w:pPr>
            <w:r w:rsidRPr="00721519">
              <w:rPr>
                <w:rFonts w:asciiTheme="minorHAnsi" w:hAnsiTheme="minorHAnsi" w:cstheme="minorHAnsi"/>
                <w:sz w:val="22"/>
                <w:szCs w:val="22"/>
              </w:rPr>
              <w:t xml:space="preserve">How to communicate effectively: how to be assertive and express needs and boundaries and manage feelings, including disappointment and frustration </w:t>
            </w:r>
          </w:p>
          <w:p w14:paraId="1DDCAFFF" w14:textId="77777777" w:rsidR="00FF29CA" w:rsidRPr="00721519" w:rsidRDefault="00FF29CA" w:rsidP="00FF29CA">
            <w:pPr>
              <w:pStyle w:val="7Tablecopybulleted"/>
              <w:ind w:left="340" w:hanging="170"/>
              <w:rPr>
                <w:rFonts w:asciiTheme="minorHAnsi" w:hAnsiTheme="minorHAnsi" w:cstheme="minorHAnsi"/>
                <w:sz w:val="22"/>
                <w:szCs w:val="22"/>
              </w:rPr>
            </w:pPr>
            <w:r w:rsidRPr="00721519">
              <w:rPr>
                <w:rFonts w:asciiTheme="minorHAnsi" w:hAnsiTheme="minorHAnsi" w:cstheme="minorHAnsi"/>
                <w:sz w:val="22"/>
                <w:szCs w:val="22"/>
              </w:rPr>
              <w:t>That they can expect to be treated with respect and the importance of respecting others, including those who are different (for example: physically, in character, personality or background), or make different choices, or have different preferences or beliefs</w:t>
            </w:r>
          </w:p>
          <w:p w14:paraId="36587D57" w14:textId="77777777" w:rsidR="00FF29CA" w:rsidRPr="00721519" w:rsidRDefault="00FF29CA" w:rsidP="00FF29CA">
            <w:pPr>
              <w:pStyle w:val="7Tablecopybulleted"/>
              <w:ind w:left="340" w:hanging="170"/>
              <w:rPr>
                <w:rFonts w:asciiTheme="minorHAnsi" w:hAnsiTheme="minorHAnsi" w:cstheme="minorHAnsi"/>
                <w:sz w:val="22"/>
                <w:szCs w:val="22"/>
              </w:rPr>
            </w:pPr>
            <w:r w:rsidRPr="00721519">
              <w:rPr>
                <w:rFonts w:asciiTheme="minorHAnsi" w:hAnsiTheme="minorHAnsi" w:cstheme="minorHAnsi"/>
                <w:sz w:val="22"/>
                <w:szCs w:val="22"/>
              </w:rPr>
              <w:t>The practical steps they can take in a range of different contexts to improve or support their relationships</w:t>
            </w:r>
          </w:p>
          <w:p w14:paraId="7BCD32D1" w14:textId="77777777" w:rsidR="00FF29CA" w:rsidRPr="00721519" w:rsidRDefault="00FF29CA" w:rsidP="00FF29CA">
            <w:pPr>
              <w:pStyle w:val="7Tablecopybulleted"/>
              <w:ind w:left="340" w:hanging="170"/>
              <w:rPr>
                <w:rFonts w:asciiTheme="minorHAnsi" w:hAnsiTheme="minorHAnsi" w:cstheme="minorHAnsi"/>
                <w:sz w:val="22"/>
                <w:szCs w:val="22"/>
              </w:rPr>
            </w:pPr>
            <w:r w:rsidRPr="00721519">
              <w:rPr>
                <w:rFonts w:asciiTheme="minorHAnsi" w:hAnsiTheme="minorHAnsi" w:cstheme="minorHAnsi"/>
                <w:sz w:val="22"/>
                <w:szCs w:val="22"/>
              </w:rPr>
              <w:t>The conventions of courtesy and manners</w:t>
            </w:r>
          </w:p>
          <w:p w14:paraId="0A236F52" w14:textId="77777777" w:rsidR="00FF29CA" w:rsidRPr="00721519" w:rsidRDefault="00FF29CA" w:rsidP="00FF29CA">
            <w:pPr>
              <w:pStyle w:val="7Tablecopybulleted"/>
              <w:ind w:left="340" w:hanging="170"/>
              <w:rPr>
                <w:rFonts w:asciiTheme="minorHAnsi" w:hAnsiTheme="minorHAnsi" w:cstheme="minorHAnsi"/>
                <w:sz w:val="22"/>
                <w:szCs w:val="22"/>
              </w:rPr>
            </w:pPr>
            <w:r w:rsidRPr="00721519">
              <w:rPr>
                <w:rFonts w:asciiTheme="minorHAnsi" w:hAnsiTheme="minorHAnsi" w:cstheme="minorHAnsi"/>
                <w:sz w:val="22"/>
                <w:szCs w:val="22"/>
              </w:rPr>
              <w:t>The importance of self-respect and how this links to their own happiness. They should have opportunities to consider issues like self-esteem and building a sense of their own identity</w:t>
            </w:r>
          </w:p>
          <w:p w14:paraId="0C7245C7" w14:textId="77777777" w:rsidR="00FF29CA" w:rsidRPr="00721519" w:rsidRDefault="00FF29CA" w:rsidP="00FF29CA">
            <w:pPr>
              <w:pStyle w:val="7Tablecopybulleted"/>
              <w:ind w:left="340" w:hanging="170"/>
              <w:rPr>
                <w:rFonts w:asciiTheme="minorHAnsi" w:hAnsiTheme="minorHAnsi" w:cstheme="minorHAnsi"/>
                <w:sz w:val="22"/>
                <w:szCs w:val="22"/>
              </w:rPr>
            </w:pPr>
            <w:r w:rsidRPr="00721519">
              <w:rPr>
                <w:rFonts w:asciiTheme="minorHAnsi" w:hAnsiTheme="minorHAnsi" w:cstheme="minorHAnsi"/>
                <w:sz w:val="22"/>
                <w:szCs w:val="22"/>
              </w:rPr>
              <w:t xml:space="preserve">Pupils should have opportunities to discuss the difference between being assertive and being controlling, and the difference between being kind to other people and neglecting your own needs. </w:t>
            </w:r>
          </w:p>
          <w:p w14:paraId="16EBA47C"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About different types of bullying (including cyberbullying), the impact of bullying, responsibilities of bystanders (primarily reporting bullying to an adult) and how to get help</w:t>
            </w:r>
          </w:p>
          <w:p w14:paraId="6911DD92"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rPr>
              <w:t>How to seek help when needed, including when they are concerned about violence, harm, or when they are unsure who to trust</w:t>
            </w:r>
          </w:p>
          <w:p w14:paraId="6D6E108A"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What a stereotype is, and how stereotypes can be unfair, negative or destructive</w:t>
            </w:r>
            <w:r w:rsidRPr="00721519">
              <w:rPr>
                <w:rFonts w:asciiTheme="minorHAnsi" w:hAnsiTheme="minorHAnsi" w:cstheme="minorHAnsi"/>
                <w:sz w:val="22"/>
                <w:szCs w:val="22"/>
              </w:rPr>
              <w:t xml:space="preserve"> or lead to bullying and how to challenge a stereotype </w:t>
            </w:r>
          </w:p>
          <w:p w14:paraId="327D6A8E" w14:textId="77777777" w:rsidR="00FF29CA" w:rsidRPr="00721519" w:rsidRDefault="00FF29CA" w:rsidP="0099692A">
            <w:pPr>
              <w:pStyle w:val="7Tablecopybulleted"/>
              <w:numPr>
                <w:ilvl w:val="0"/>
                <w:numId w:val="0"/>
              </w:numPr>
              <w:ind w:left="340"/>
              <w:rPr>
                <w:rFonts w:asciiTheme="minorHAnsi" w:hAnsiTheme="minorHAnsi" w:cstheme="minorHAnsi"/>
                <w:sz w:val="22"/>
                <w:szCs w:val="22"/>
                <w:lang w:val="en-GB"/>
              </w:rPr>
            </w:pPr>
          </w:p>
        </w:tc>
      </w:tr>
      <w:tr w:rsidR="00FF29CA" w:rsidRPr="00721519" w14:paraId="3F540A74" w14:textId="77777777" w:rsidTr="0099692A">
        <w:trPr>
          <w:cantSplit/>
        </w:trPr>
        <w:tc>
          <w:tcPr>
            <w:tcW w:w="1843" w:type="dxa"/>
            <w:tcMar>
              <w:top w:w="113" w:type="dxa"/>
              <w:bottom w:w="113" w:type="dxa"/>
            </w:tcMar>
          </w:tcPr>
          <w:p w14:paraId="5831E922" w14:textId="77777777" w:rsidR="00FF29CA" w:rsidRPr="00721519" w:rsidRDefault="00FF29CA" w:rsidP="0099692A">
            <w:pPr>
              <w:pStyle w:val="7Tablebodycopy"/>
              <w:rPr>
                <w:rFonts w:asciiTheme="minorHAnsi" w:hAnsiTheme="minorHAnsi" w:cstheme="minorHAnsi"/>
                <w:sz w:val="22"/>
                <w:szCs w:val="22"/>
                <w:lang w:val="en-GB"/>
              </w:rPr>
            </w:pPr>
            <w:r w:rsidRPr="00721519">
              <w:rPr>
                <w:rFonts w:asciiTheme="minorHAnsi" w:hAnsiTheme="minorHAnsi" w:cstheme="minorHAnsi"/>
                <w:sz w:val="22"/>
                <w:szCs w:val="22"/>
                <w:lang w:val="en-GB"/>
              </w:rPr>
              <w:lastRenderedPageBreak/>
              <w:t xml:space="preserve">Online safety and awareness </w:t>
            </w:r>
          </w:p>
        </w:tc>
        <w:tc>
          <w:tcPr>
            <w:tcW w:w="12899" w:type="dxa"/>
          </w:tcPr>
          <w:p w14:paraId="0DC997A5"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 xml:space="preserve">That people sometimes behave differently online, including by pretending to be someone they are not and/or pretending to be a child </w:t>
            </w:r>
          </w:p>
          <w:p w14:paraId="09CB43B3"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That the same principles apply to online relationships as to face-to face relationships, including the importance of respect for others online including when we are anonymous</w:t>
            </w:r>
          </w:p>
          <w:p w14:paraId="55F0EAB0"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The rules and principles for keeping safe online, how to recognise risks, harmful content and contact, and how to report them</w:t>
            </w:r>
          </w:p>
          <w:p w14:paraId="166858C7" w14:textId="77777777" w:rsidR="00FF29CA" w:rsidRPr="00721519" w:rsidRDefault="00FF29CA" w:rsidP="00FF29CA">
            <w:pPr>
              <w:pStyle w:val="7Tablecopybulleted"/>
              <w:ind w:left="340" w:hanging="170"/>
              <w:rPr>
                <w:rFonts w:asciiTheme="minorHAnsi" w:hAnsiTheme="minorHAnsi" w:cstheme="minorHAnsi"/>
                <w:sz w:val="22"/>
                <w:szCs w:val="22"/>
              </w:rPr>
            </w:pPr>
            <w:r w:rsidRPr="00721519">
              <w:rPr>
                <w:rFonts w:asciiTheme="minorHAnsi" w:hAnsiTheme="minorHAnsi" w:cstheme="minorHAnsi"/>
                <w:sz w:val="22"/>
                <w:szCs w:val="22"/>
              </w:rPr>
              <w:t>That there is a minimum age for joining most social media sites which protects children from inappropriate content or unsafe content with older social media users, who may be strangers, including other children and adults</w:t>
            </w:r>
          </w:p>
          <w:p w14:paraId="3C2280EB"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That it’s important to be cautious about sharing any information about themselves online, and how to use privacy and location settings to protect their information online</w:t>
            </w:r>
          </w:p>
          <w:p w14:paraId="12B87ACF"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How to critically consider their online friendships and sources of information, including awareness of the risks associated with people they have never met</w:t>
            </w:r>
          </w:p>
          <w:p w14:paraId="4A4C1CF5"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 xml:space="preserve">How information and data is shared and used online, including where pictures or words might be circulated </w:t>
            </w:r>
          </w:p>
          <w:p w14:paraId="64FFC0F6"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rPr>
              <w:t>Online risks, including that any material provided online might be circulated, and that once a picture or words has been circulated there is no way of deleting it everywhere and no control over where it ends up</w:t>
            </w:r>
          </w:p>
          <w:p w14:paraId="429A9507"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rPr>
              <w:t>That the internet contains a lot of content that can be inappropriate and upsetting for children, and where to go for advice and support when they feel worried or concerned about something they have seen or engaged with online</w:t>
            </w:r>
          </w:p>
        </w:tc>
      </w:tr>
      <w:tr w:rsidR="00FF29CA" w:rsidRPr="00721519" w14:paraId="6CBE2F38" w14:textId="77777777" w:rsidTr="0099692A">
        <w:trPr>
          <w:cantSplit/>
        </w:trPr>
        <w:tc>
          <w:tcPr>
            <w:tcW w:w="1843" w:type="dxa"/>
            <w:tcMar>
              <w:top w:w="113" w:type="dxa"/>
              <w:bottom w:w="113" w:type="dxa"/>
            </w:tcMar>
          </w:tcPr>
          <w:p w14:paraId="1621E6F9" w14:textId="77777777" w:rsidR="00FF29CA" w:rsidRPr="00721519" w:rsidRDefault="00FF29CA" w:rsidP="0099692A">
            <w:pPr>
              <w:pStyle w:val="7Tablebodycopy"/>
              <w:rPr>
                <w:rFonts w:asciiTheme="minorHAnsi" w:hAnsiTheme="minorHAnsi" w:cstheme="minorHAnsi"/>
                <w:sz w:val="22"/>
                <w:szCs w:val="22"/>
                <w:lang w:val="en-GB"/>
              </w:rPr>
            </w:pPr>
            <w:r w:rsidRPr="00721519">
              <w:rPr>
                <w:rFonts w:asciiTheme="minorHAnsi" w:hAnsiTheme="minorHAnsi" w:cstheme="minorHAnsi"/>
                <w:sz w:val="22"/>
                <w:szCs w:val="22"/>
                <w:lang w:val="en-GB"/>
              </w:rPr>
              <w:lastRenderedPageBreak/>
              <w:t>Being safe</w:t>
            </w:r>
          </w:p>
        </w:tc>
        <w:tc>
          <w:tcPr>
            <w:tcW w:w="12899" w:type="dxa"/>
          </w:tcPr>
          <w:p w14:paraId="2DA6A856"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What sorts of boundaries are appropriate in friendships with peers and others (including in a digital context</w:t>
            </w:r>
            <w:proofErr w:type="gramStart"/>
            <w:r w:rsidRPr="00721519">
              <w:rPr>
                <w:rFonts w:asciiTheme="minorHAnsi" w:hAnsiTheme="minorHAnsi" w:cstheme="minorHAnsi"/>
                <w:sz w:val="22"/>
                <w:szCs w:val="22"/>
                <w:lang w:val="en-GB"/>
              </w:rPr>
              <w:t>).</w:t>
            </w:r>
            <w:proofErr w:type="gramEnd"/>
            <w:r w:rsidRPr="00721519">
              <w:rPr>
                <w:rFonts w:asciiTheme="minorHAnsi" w:hAnsiTheme="minorHAnsi" w:cstheme="minorHAnsi"/>
                <w:sz w:val="22"/>
                <w:szCs w:val="22"/>
                <w:lang w:val="en-GB"/>
              </w:rPr>
              <w:t xml:space="preserve"> </w:t>
            </w:r>
            <w:r w:rsidRPr="00721519">
              <w:rPr>
                <w:rFonts w:asciiTheme="minorHAnsi" w:hAnsiTheme="minorHAnsi" w:cstheme="minorHAnsi"/>
                <w:sz w:val="22"/>
                <w:szCs w:val="22"/>
              </w:rPr>
              <w:t>This can include learning about boundaries in play and in negotiations about space, toys, books, resources for example</w:t>
            </w:r>
          </w:p>
          <w:p w14:paraId="6D94C8D3"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 xml:space="preserve">About the </w:t>
            </w:r>
            <w:r w:rsidRPr="00721519">
              <w:rPr>
                <w:rFonts w:asciiTheme="minorHAnsi" w:hAnsiTheme="minorHAnsi" w:cstheme="minorHAnsi"/>
                <w:sz w:val="22"/>
                <w:szCs w:val="22"/>
              </w:rPr>
              <w:t>concept</w:t>
            </w:r>
            <w:r w:rsidRPr="00721519">
              <w:rPr>
                <w:rFonts w:asciiTheme="minorHAnsi" w:hAnsiTheme="minorHAnsi" w:cstheme="minorHAnsi"/>
                <w:sz w:val="22"/>
                <w:szCs w:val="22"/>
                <w:lang w:val="en-GB"/>
              </w:rPr>
              <w:t xml:space="preserve"> of privacy and the implications of it for both children and adults, including that it’s not always right to keep secrets if they relate to being safe</w:t>
            </w:r>
          </w:p>
          <w:p w14:paraId="7FE941D5"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That each person’s body belongs to them, and the differences between appropriate and inappropriate or unsafe physical, and other, contact</w:t>
            </w:r>
          </w:p>
          <w:p w14:paraId="328F79E5"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 xml:space="preserve">How to respond safely and appropriately to adults they may encounter (in all contexts, including online) including those they do/don’t know </w:t>
            </w:r>
          </w:p>
          <w:p w14:paraId="45442739"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 xml:space="preserve">How to recognise </w:t>
            </w:r>
            <w:r w:rsidRPr="00721519">
              <w:rPr>
                <w:rFonts w:asciiTheme="minorHAnsi" w:hAnsiTheme="minorHAnsi" w:cstheme="minorHAnsi"/>
                <w:sz w:val="22"/>
                <w:szCs w:val="22"/>
              </w:rPr>
              <w:t xml:space="preserve">when a relationship is harmful or dangerous, including skills for </w:t>
            </w:r>
            <w:proofErr w:type="spellStart"/>
            <w:r w:rsidRPr="00721519">
              <w:rPr>
                <w:rFonts w:asciiTheme="minorHAnsi" w:hAnsiTheme="minorHAnsi" w:cstheme="minorHAnsi"/>
                <w:sz w:val="22"/>
                <w:szCs w:val="22"/>
              </w:rPr>
              <w:t>recognising</w:t>
            </w:r>
            <w:proofErr w:type="spellEnd"/>
            <w:r w:rsidRPr="00721519">
              <w:rPr>
                <w:rFonts w:asciiTheme="minorHAnsi" w:hAnsiTheme="minorHAnsi" w:cstheme="minorHAnsi"/>
                <w:sz w:val="22"/>
                <w:szCs w:val="22"/>
              </w:rPr>
              <w:t xml:space="preserve"> who to trust and who not to trust</w:t>
            </w:r>
          </w:p>
          <w:p w14:paraId="62A19829"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 xml:space="preserve">How to report concerns or abuse, </w:t>
            </w:r>
            <w:r w:rsidRPr="00721519">
              <w:rPr>
                <w:rFonts w:asciiTheme="minorHAnsi" w:hAnsiTheme="minorHAnsi" w:cstheme="minorHAnsi"/>
                <w:sz w:val="22"/>
                <w:szCs w:val="22"/>
              </w:rPr>
              <w:t>about something seen online or experienced in real life, or feelings of being unsafe or feeling bad about any adult, and the</w:t>
            </w:r>
            <w:r w:rsidRPr="00721519">
              <w:rPr>
                <w:rFonts w:asciiTheme="minorHAnsi" w:hAnsiTheme="minorHAnsi" w:cstheme="minorHAnsi"/>
                <w:sz w:val="22"/>
                <w:szCs w:val="22"/>
                <w:lang w:val="en-GB"/>
              </w:rPr>
              <w:t xml:space="preserve"> vocabulary and confidence needed to do so</w:t>
            </w:r>
          </w:p>
          <w:p w14:paraId="6C5750A8" w14:textId="77777777" w:rsidR="00FF29CA" w:rsidRPr="00721519" w:rsidRDefault="00FF29CA" w:rsidP="00FF29CA">
            <w:pPr>
              <w:pStyle w:val="7Tablecopybulleted"/>
              <w:ind w:left="340" w:hanging="170"/>
              <w:rPr>
                <w:rFonts w:asciiTheme="minorHAnsi" w:hAnsiTheme="minorHAnsi" w:cstheme="minorHAnsi"/>
                <w:sz w:val="22"/>
                <w:szCs w:val="22"/>
                <w:lang w:val="en-GB"/>
              </w:rPr>
            </w:pPr>
            <w:r w:rsidRPr="00721519">
              <w:rPr>
                <w:rFonts w:asciiTheme="minorHAnsi" w:hAnsiTheme="minorHAnsi" w:cstheme="minorHAnsi"/>
                <w:sz w:val="22"/>
                <w:szCs w:val="22"/>
                <w:lang w:val="en-GB"/>
              </w:rPr>
              <w:t>Where to get advice, for example from their family, school and/or other sources</w:t>
            </w:r>
          </w:p>
        </w:tc>
      </w:tr>
    </w:tbl>
    <w:p w14:paraId="572670A7" w14:textId="77777777" w:rsidR="00FF29CA" w:rsidRPr="00721519" w:rsidRDefault="00FF29CA" w:rsidP="00FF29CA">
      <w:pPr>
        <w:pStyle w:val="1bodycopy10pt"/>
        <w:rPr>
          <w:rFonts w:asciiTheme="minorHAnsi" w:hAnsiTheme="minorHAnsi" w:cstheme="minorHAnsi"/>
          <w:sz w:val="22"/>
          <w:szCs w:val="22"/>
          <w:highlight w:val="yellow"/>
          <w:lang w:val="en-GB"/>
        </w:rPr>
      </w:pPr>
    </w:p>
    <w:bookmarkEnd w:id="27"/>
    <w:p w14:paraId="57BADDAD" w14:textId="77777777" w:rsidR="00FF29CA" w:rsidRPr="00721519" w:rsidRDefault="00FF29CA" w:rsidP="00FF29CA">
      <w:pPr>
        <w:rPr>
          <w:rFonts w:asciiTheme="minorHAnsi" w:hAnsiTheme="minorHAnsi" w:cstheme="minorHAnsi"/>
          <w:sz w:val="22"/>
          <w:szCs w:val="22"/>
        </w:rPr>
        <w:sectPr w:rsidR="00FF29CA" w:rsidRPr="00721519" w:rsidSect="000D01A9">
          <w:footerReference w:type="default" r:id="rId30"/>
          <w:pgSz w:w="16840" w:h="11900" w:orient="landscape" w:code="9"/>
          <w:pgMar w:top="992" w:right="1077" w:bottom="1701" w:left="1077" w:header="561" w:footer="232" w:gutter="0"/>
          <w:cols w:space="708"/>
          <w:titlePg/>
          <w:docGrid w:linePitch="360"/>
        </w:sectPr>
      </w:pPr>
    </w:p>
    <w:p w14:paraId="73BB2205" w14:textId="77777777" w:rsidR="00FF29CA" w:rsidRDefault="00FF29CA" w:rsidP="00FF29CA">
      <w:pPr>
        <w:pStyle w:val="Heading3"/>
        <w:rPr>
          <w:rFonts w:asciiTheme="minorHAnsi" w:hAnsiTheme="minorHAnsi" w:cstheme="minorHAnsi"/>
          <w:sz w:val="22"/>
          <w:szCs w:val="22"/>
        </w:rPr>
      </w:pPr>
      <w:bookmarkStart w:id="28" w:name="_Toc206748926"/>
      <w:r w:rsidRPr="00721519">
        <w:rPr>
          <w:rFonts w:asciiTheme="minorHAnsi" w:hAnsiTheme="minorHAnsi" w:cstheme="minorHAnsi"/>
          <w:sz w:val="22"/>
          <w:szCs w:val="22"/>
        </w:rPr>
        <w:lastRenderedPageBreak/>
        <w:t>Appendix 3: Parent/carer form requesting their child’s withdrawal from sex education within RSE</w:t>
      </w:r>
      <w:bookmarkEnd w:id="28"/>
      <w:r w:rsidRPr="00721519">
        <w:rPr>
          <w:rFonts w:asciiTheme="minorHAnsi" w:hAnsiTheme="minorHAnsi" w:cstheme="minorHAnsi"/>
          <w:sz w:val="22"/>
          <w:szCs w:val="22"/>
        </w:rPr>
        <w:t xml:space="preserve"> </w:t>
      </w:r>
    </w:p>
    <w:p w14:paraId="40A2E317" w14:textId="77777777" w:rsidR="000D42DD" w:rsidRPr="000D42DD" w:rsidRDefault="000D42DD" w:rsidP="000D42DD"/>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85"/>
        <w:gridCol w:w="2504"/>
        <w:gridCol w:w="1049"/>
        <w:gridCol w:w="4008"/>
      </w:tblGrid>
      <w:tr w:rsidR="00FF29CA" w:rsidRPr="00721519" w14:paraId="5CA84E2B" w14:textId="77777777" w:rsidTr="000D42DD">
        <w:trPr>
          <w:cantSplit/>
          <w:tblHeader/>
        </w:trPr>
        <w:tc>
          <w:tcPr>
            <w:tcW w:w="9720" w:type="dxa"/>
            <w:gridSpan w:val="4"/>
            <w:tcBorders>
              <w:top w:val="single" w:sz="4" w:space="0" w:color="12263F"/>
              <w:left w:val="single" w:sz="4" w:space="0" w:color="12263F"/>
              <w:bottom w:val="single" w:sz="4" w:space="0" w:color="12263F"/>
              <w:right w:val="single" w:sz="4" w:space="0" w:color="12263F"/>
              <w:tl2br w:val="nil"/>
              <w:tr2bl w:val="nil"/>
            </w:tcBorders>
            <w:shd w:val="clear" w:color="auto" w:fill="4F81BD" w:themeFill="accent1"/>
            <w:tcMar>
              <w:top w:w="113" w:type="dxa"/>
              <w:bottom w:w="113" w:type="dxa"/>
            </w:tcMar>
          </w:tcPr>
          <w:p w14:paraId="6D1513DF" w14:textId="77777777" w:rsidR="00FF29CA" w:rsidRPr="00721519" w:rsidRDefault="00FF29CA" w:rsidP="0099692A">
            <w:pPr>
              <w:pStyle w:val="1bodycopy"/>
              <w:spacing w:after="0"/>
              <w:contextualSpacing/>
              <w:rPr>
                <w:rFonts w:asciiTheme="minorHAnsi" w:hAnsiTheme="minorHAnsi" w:cstheme="minorHAnsi"/>
                <w:caps/>
                <w:color w:val="F8F8F8"/>
                <w:sz w:val="22"/>
                <w:szCs w:val="22"/>
              </w:rPr>
            </w:pPr>
            <w:r w:rsidRPr="00721519">
              <w:rPr>
                <w:rFonts w:asciiTheme="minorHAnsi" w:hAnsiTheme="minorHAnsi" w:cstheme="minorHAnsi"/>
                <w:caps/>
                <w:sz w:val="22"/>
                <w:szCs w:val="22"/>
              </w:rPr>
              <w:t>To be completed by parents/CARERS</w:t>
            </w:r>
          </w:p>
        </w:tc>
      </w:tr>
      <w:tr w:rsidR="00FF29CA" w:rsidRPr="00721519" w14:paraId="5B014758" w14:textId="77777777" w:rsidTr="0099692A">
        <w:tc>
          <w:tcPr>
            <w:tcW w:w="1710" w:type="dxa"/>
            <w:tcMar>
              <w:top w:w="113" w:type="dxa"/>
              <w:bottom w:w="113" w:type="dxa"/>
            </w:tcMar>
          </w:tcPr>
          <w:p w14:paraId="3FCBA0B6" w14:textId="77777777" w:rsidR="00FF29CA" w:rsidRPr="00721519" w:rsidRDefault="00FF29CA" w:rsidP="0099692A">
            <w:pPr>
              <w:pStyle w:val="7Tablebodycopy"/>
              <w:rPr>
                <w:rFonts w:asciiTheme="minorHAnsi" w:hAnsiTheme="minorHAnsi" w:cstheme="minorHAnsi"/>
                <w:sz w:val="22"/>
                <w:szCs w:val="22"/>
              </w:rPr>
            </w:pPr>
            <w:r w:rsidRPr="00721519">
              <w:rPr>
                <w:rFonts w:asciiTheme="minorHAnsi" w:hAnsiTheme="minorHAnsi" w:cstheme="minorHAnsi"/>
                <w:sz w:val="22"/>
                <w:szCs w:val="22"/>
              </w:rPr>
              <w:t>Name of child</w:t>
            </w:r>
          </w:p>
        </w:tc>
        <w:tc>
          <w:tcPr>
            <w:tcW w:w="2670" w:type="dxa"/>
            <w:tcMar>
              <w:top w:w="113" w:type="dxa"/>
              <w:bottom w:w="113" w:type="dxa"/>
            </w:tcMar>
          </w:tcPr>
          <w:p w14:paraId="01E13ED6" w14:textId="77777777" w:rsidR="00FF29CA" w:rsidRPr="00721519" w:rsidRDefault="00FF29CA" w:rsidP="0099692A">
            <w:pPr>
              <w:pStyle w:val="7Tablebodybulleted"/>
              <w:numPr>
                <w:ilvl w:val="0"/>
                <w:numId w:val="0"/>
              </w:numPr>
              <w:rPr>
                <w:rFonts w:asciiTheme="minorHAnsi" w:hAnsiTheme="minorHAnsi" w:cstheme="minorHAnsi"/>
                <w:sz w:val="22"/>
                <w:szCs w:val="22"/>
              </w:rPr>
            </w:pPr>
          </w:p>
        </w:tc>
        <w:tc>
          <w:tcPr>
            <w:tcW w:w="1056" w:type="dxa"/>
          </w:tcPr>
          <w:p w14:paraId="39344D9E" w14:textId="77777777" w:rsidR="00FF29CA" w:rsidRPr="00721519" w:rsidRDefault="00FF29CA" w:rsidP="0099692A">
            <w:pPr>
              <w:pStyle w:val="7Tablebodybulleted"/>
              <w:numPr>
                <w:ilvl w:val="0"/>
                <w:numId w:val="0"/>
              </w:numPr>
              <w:rPr>
                <w:rFonts w:asciiTheme="minorHAnsi" w:hAnsiTheme="minorHAnsi" w:cstheme="minorHAnsi"/>
                <w:sz w:val="22"/>
                <w:szCs w:val="22"/>
              </w:rPr>
            </w:pPr>
            <w:r w:rsidRPr="00721519">
              <w:rPr>
                <w:rFonts w:asciiTheme="minorHAnsi" w:hAnsiTheme="minorHAnsi" w:cstheme="minorHAnsi"/>
                <w:sz w:val="22"/>
                <w:szCs w:val="22"/>
              </w:rPr>
              <w:t>Class</w:t>
            </w:r>
          </w:p>
        </w:tc>
        <w:tc>
          <w:tcPr>
            <w:tcW w:w="4284" w:type="dxa"/>
          </w:tcPr>
          <w:p w14:paraId="269270E2" w14:textId="77777777" w:rsidR="00FF29CA" w:rsidRPr="00721519" w:rsidRDefault="00FF29CA" w:rsidP="0099692A">
            <w:pPr>
              <w:pStyle w:val="7Tablebodybulleted"/>
              <w:numPr>
                <w:ilvl w:val="0"/>
                <w:numId w:val="0"/>
              </w:numPr>
              <w:rPr>
                <w:rFonts w:asciiTheme="minorHAnsi" w:hAnsiTheme="minorHAnsi" w:cstheme="minorHAnsi"/>
                <w:sz w:val="22"/>
                <w:szCs w:val="22"/>
              </w:rPr>
            </w:pPr>
          </w:p>
        </w:tc>
      </w:tr>
      <w:tr w:rsidR="00FF29CA" w:rsidRPr="00721519" w14:paraId="77087AD0" w14:textId="77777777" w:rsidTr="0099692A">
        <w:tc>
          <w:tcPr>
            <w:tcW w:w="1710" w:type="dxa"/>
            <w:tcMar>
              <w:top w:w="113" w:type="dxa"/>
              <w:bottom w:w="113" w:type="dxa"/>
            </w:tcMar>
          </w:tcPr>
          <w:p w14:paraId="5B1AF27A" w14:textId="77777777" w:rsidR="00FF29CA" w:rsidRPr="00721519" w:rsidRDefault="00FF29CA" w:rsidP="0099692A">
            <w:pPr>
              <w:pStyle w:val="7Tablebodycopy"/>
              <w:rPr>
                <w:rFonts w:asciiTheme="minorHAnsi" w:hAnsiTheme="minorHAnsi" w:cstheme="minorHAnsi"/>
                <w:sz w:val="22"/>
                <w:szCs w:val="22"/>
              </w:rPr>
            </w:pPr>
            <w:r w:rsidRPr="00721519">
              <w:rPr>
                <w:rFonts w:asciiTheme="minorHAnsi" w:hAnsiTheme="minorHAnsi" w:cstheme="minorHAnsi"/>
                <w:sz w:val="22"/>
                <w:szCs w:val="22"/>
              </w:rPr>
              <w:t>Name of parent/</w:t>
            </w:r>
            <w:proofErr w:type="spellStart"/>
            <w:r w:rsidRPr="00721519">
              <w:rPr>
                <w:rFonts w:asciiTheme="minorHAnsi" w:hAnsiTheme="minorHAnsi" w:cstheme="minorHAnsi"/>
                <w:sz w:val="22"/>
                <w:szCs w:val="22"/>
              </w:rPr>
              <w:t>carer</w:t>
            </w:r>
            <w:proofErr w:type="spellEnd"/>
          </w:p>
        </w:tc>
        <w:tc>
          <w:tcPr>
            <w:tcW w:w="2670" w:type="dxa"/>
            <w:tcMar>
              <w:top w:w="113" w:type="dxa"/>
              <w:bottom w:w="113" w:type="dxa"/>
            </w:tcMar>
          </w:tcPr>
          <w:p w14:paraId="33D527A9" w14:textId="77777777" w:rsidR="00FF29CA" w:rsidRPr="00721519" w:rsidRDefault="00FF29CA" w:rsidP="0099692A">
            <w:pPr>
              <w:pStyle w:val="7Tablebodybulleted"/>
              <w:numPr>
                <w:ilvl w:val="0"/>
                <w:numId w:val="0"/>
              </w:numPr>
              <w:rPr>
                <w:rFonts w:asciiTheme="minorHAnsi" w:hAnsiTheme="minorHAnsi" w:cstheme="minorHAnsi"/>
                <w:sz w:val="22"/>
                <w:szCs w:val="22"/>
              </w:rPr>
            </w:pPr>
          </w:p>
        </w:tc>
        <w:tc>
          <w:tcPr>
            <w:tcW w:w="1056" w:type="dxa"/>
          </w:tcPr>
          <w:p w14:paraId="135F431B" w14:textId="77777777" w:rsidR="00FF29CA" w:rsidRPr="00721519" w:rsidRDefault="00FF29CA" w:rsidP="0099692A">
            <w:pPr>
              <w:pStyle w:val="7Tablebodybulleted"/>
              <w:numPr>
                <w:ilvl w:val="0"/>
                <w:numId w:val="0"/>
              </w:numPr>
              <w:rPr>
                <w:rFonts w:asciiTheme="minorHAnsi" w:hAnsiTheme="minorHAnsi" w:cstheme="minorHAnsi"/>
                <w:sz w:val="22"/>
                <w:szCs w:val="22"/>
              </w:rPr>
            </w:pPr>
            <w:r w:rsidRPr="00721519">
              <w:rPr>
                <w:rFonts w:asciiTheme="minorHAnsi" w:hAnsiTheme="minorHAnsi" w:cstheme="minorHAnsi"/>
                <w:sz w:val="22"/>
                <w:szCs w:val="22"/>
              </w:rPr>
              <w:t>Date</w:t>
            </w:r>
          </w:p>
        </w:tc>
        <w:tc>
          <w:tcPr>
            <w:tcW w:w="4284" w:type="dxa"/>
          </w:tcPr>
          <w:p w14:paraId="489E2BF0" w14:textId="77777777" w:rsidR="00FF29CA" w:rsidRPr="00721519" w:rsidRDefault="00FF29CA" w:rsidP="0099692A">
            <w:pPr>
              <w:pStyle w:val="7Tablebodybulleted"/>
              <w:numPr>
                <w:ilvl w:val="0"/>
                <w:numId w:val="0"/>
              </w:numPr>
              <w:rPr>
                <w:rFonts w:asciiTheme="minorHAnsi" w:hAnsiTheme="minorHAnsi" w:cstheme="minorHAnsi"/>
                <w:sz w:val="22"/>
                <w:szCs w:val="22"/>
              </w:rPr>
            </w:pPr>
          </w:p>
        </w:tc>
      </w:tr>
      <w:tr w:rsidR="00FF29CA" w:rsidRPr="00721519" w14:paraId="45FE3DC6" w14:textId="77777777" w:rsidTr="0099692A">
        <w:tc>
          <w:tcPr>
            <w:tcW w:w="9720" w:type="dxa"/>
            <w:gridSpan w:val="4"/>
            <w:tcMar>
              <w:top w:w="113" w:type="dxa"/>
              <w:bottom w:w="113" w:type="dxa"/>
            </w:tcMar>
          </w:tcPr>
          <w:p w14:paraId="1B5C7B98" w14:textId="77777777" w:rsidR="00FF29CA" w:rsidRPr="00721519" w:rsidRDefault="00FF29CA" w:rsidP="0099692A">
            <w:pPr>
              <w:pStyle w:val="7Tablebodycopy"/>
              <w:rPr>
                <w:rFonts w:asciiTheme="minorHAnsi" w:hAnsiTheme="minorHAnsi" w:cstheme="minorHAnsi"/>
                <w:sz w:val="22"/>
                <w:szCs w:val="22"/>
              </w:rPr>
            </w:pPr>
            <w:r w:rsidRPr="00721519">
              <w:rPr>
                <w:rFonts w:asciiTheme="minorHAnsi" w:hAnsiTheme="minorHAnsi" w:cstheme="minorHAnsi"/>
                <w:sz w:val="22"/>
                <w:szCs w:val="22"/>
              </w:rPr>
              <w:t>Reason for withdrawing from sex education within relationships and sex education</w:t>
            </w:r>
          </w:p>
        </w:tc>
      </w:tr>
      <w:tr w:rsidR="00FF29CA" w:rsidRPr="00721519" w14:paraId="254DCB79" w14:textId="77777777" w:rsidTr="0099692A">
        <w:tc>
          <w:tcPr>
            <w:tcW w:w="9720" w:type="dxa"/>
            <w:gridSpan w:val="4"/>
            <w:tcMar>
              <w:top w:w="113" w:type="dxa"/>
              <w:bottom w:w="113" w:type="dxa"/>
            </w:tcMar>
          </w:tcPr>
          <w:p w14:paraId="4594C0AD" w14:textId="77777777" w:rsidR="00FF29CA" w:rsidRPr="00721519" w:rsidRDefault="00FF29CA" w:rsidP="0099692A">
            <w:pPr>
              <w:pStyle w:val="7Tablebodycopy"/>
              <w:rPr>
                <w:rFonts w:asciiTheme="minorHAnsi" w:hAnsiTheme="minorHAnsi" w:cstheme="minorHAnsi"/>
                <w:sz w:val="22"/>
                <w:szCs w:val="22"/>
              </w:rPr>
            </w:pPr>
          </w:p>
          <w:p w14:paraId="76B08E54" w14:textId="77777777" w:rsidR="00FF29CA" w:rsidRPr="00721519" w:rsidRDefault="00FF29CA" w:rsidP="0099692A">
            <w:pPr>
              <w:pStyle w:val="7Tablebodycopy"/>
              <w:rPr>
                <w:rFonts w:asciiTheme="minorHAnsi" w:hAnsiTheme="minorHAnsi" w:cstheme="minorHAnsi"/>
                <w:sz w:val="22"/>
                <w:szCs w:val="22"/>
              </w:rPr>
            </w:pPr>
          </w:p>
          <w:p w14:paraId="6E51126A" w14:textId="77777777" w:rsidR="00FF29CA" w:rsidRPr="00721519" w:rsidRDefault="00FF29CA" w:rsidP="0099692A">
            <w:pPr>
              <w:pStyle w:val="7Tablebodycopy"/>
              <w:rPr>
                <w:rFonts w:asciiTheme="minorHAnsi" w:hAnsiTheme="minorHAnsi" w:cstheme="minorHAnsi"/>
                <w:sz w:val="22"/>
                <w:szCs w:val="22"/>
              </w:rPr>
            </w:pPr>
          </w:p>
          <w:p w14:paraId="373C6DE9" w14:textId="77777777" w:rsidR="00FF29CA" w:rsidRPr="00721519" w:rsidRDefault="00FF29CA" w:rsidP="0099692A">
            <w:pPr>
              <w:pStyle w:val="7Tablebodycopy"/>
              <w:rPr>
                <w:rFonts w:asciiTheme="minorHAnsi" w:hAnsiTheme="minorHAnsi" w:cstheme="minorHAnsi"/>
                <w:sz w:val="22"/>
                <w:szCs w:val="22"/>
              </w:rPr>
            </w:pPr>
          </w:p>
          <w:p w14:paraId="245151CC" w14:textId="77777777" w:rsidR="00FF29CA" w:rsidRPr="00721519" w:rsidRDefault="00FF29CA" w:rsidP="0099692A">
            <w:pPr>
              <w:pStyle w:val="7Tablebodycopy"/>
              <w:rPr>
                <w:rFonts w:asciiTheme="minorHAnsi" w:hAnsiTheme="minorHAnsi" w:cstheme="minorHAnsi"/>
                <w:sz w:val="22"/>
                <w:szCs w:val="22"/>
              </w:rPr>
            </w:pPr>
          </w:p>
          <w:p w14:paraId="5EBBC3E4" w14:textId="77777777" w:rsidR="00FF29CA" w:rsidRPr="00721519" w:rsidRDefault="00FF29CA" w:rsidP="0099692A">
            <w:pPr>
              <w:pStyle w:val="7Tablebodycopy"/>
              <w:rPr>
                <w:rFonts w:asciiTheme="minorHAnsi" w:hAnsiTheme="minorHAnsi" w:cstheme="minorHAnsi"/>
                <w:sz w:val="22"/>
                <w:szCs w:val="22"/>
              </w:rPr>
            </w:pPr>
          </w:p>
          <w:p w14:paraId="6456F84A" w14:textId="77777777" w:rsidR="00FF29CA" w:rsidRPr="00721519" w:rsidRDefault="00FF29CA" w:rsidP="0099692A">
            <w:pPr>
              <w:pStyle w:val="7Tablebodycopy"/>
              <w:rPr>
                <w:rFonts w:asciiTheme="minorHAnsi" w:hAnsiTheme="minorHAnsi" w:cstheme="minorHAnsi"/>
                <w:sz w:val="22"/>
                <w:szCs w:val="22"/>
              </w:rPr>
            </w:pPr>
          </w:p>
          <w:p w14:paraId="77800F63" w14:textId="77777777" w:rsidR="00FF29CA" w:rsidRPr="00721519" w:rsidRDefault="00FF29CA" w:rsidP="0099692A">
            <w:pPr>
              <w:pStyle w:val="7Tablebodycopy"/>
              <w:rPr>
                <w:rFonts w:asciiTheme="minorHAnsi" w:hAnsiTheme="minorHAnsi" w:cstheme="minorHAnsi"/>
                <w:sz w:val="22"/>
                <w:szCs w:val="22"/>
              </w:rPr>
            </w:pPr>
          </w:p>
          <w:p w14:paraId="06DB475F" w14:textId="77777777" w:rsidR="00FF29CA" w:rsidRPr="00721519" w:rsidRDefault="00FF29CA" w:rsidP="0099692A">
            <w:pPr>
              <w:pStyle w:val="7Tablebodycopy"/>
              <w:rPr>
                <w:rFonts w:asciiTheme="minorHAnsi" w:hAnsiTheme="minorHAnsi" w:cstheme="minorHAnsi"/>
                <w:sz w:val="22"/>
                <w:szCs w:val="22"/>
              </w:rPr>
            </w:pPr>
          </w:p>
        </w:tc>
      </w:tr>
      <w:tr w:rsidR="00FF29CA" w:rsidRPr="00721519" w14:paraId="3B2F2677" w14:textId="77777777" w:rsidTr="0099692A">
        <w:tc>
          <w:tcPr>
            <w:tcW w:w="9720" w:type="dxa"/>
            <w:gridSpan w:val="4"/>
            <w:tcMar>
              <w:top w:w="113" w:type="dxa"/>
              <w:bottom w:w="113" w:type="dxa"/>
            </w:tcMar>
          </w:tcPr>
          <w:p w14:paraId="3483B122" w14:textId="77777777" w:rsidR="00FF29CA" w:rsidRPr="00721519" w:rsidRDefault="00FF29CA" w:rsidP="0099692A">
            <w:pPr>
              <w:pStyle w:val="7Tablebodycopy"/>
              <w:rPr>
                <w:rFonts w:asciiTheme="minorHAnsi" w:hAnsiTheme="minorHAnsi" w:cstheme="minorHAnsi"/>
                <w:sz w:val="22"/>
                <w:szCs w:val="22"/>
              </w:rPr>
            </w:pPr>
            <w:r w:rsidRPr="00721519">
              <w:rPr>
                <w:rFonts w:asciiTheme="minorHAnsi" w:hAnsiTheme="minorHAnsi" w:cstheme="minorHAnsi"/>
                <w:sz w:val="22"/>
                <w:szCs w:val="22"/>
              </w:rPr>
              <w:t>Any other information you would like the school to consider</w:t>
            </w:r>
          </w:p>
        </w:tc>
      </w:tr>
      <w:tr w:rsidR="00FF29CA" w:rsidRPr="00721519" w14:paraId="6AFD323D" w14:textId="77777777" w:rsidTr="0099692A">
        <w:tc>
          <w:tcPr>
            <w:tcW w:w="9720" w:type="dxa"/>
            <w:gridSpan w:val="4"/>
            <w:tcMar>
              <w:top w:w="113" w:type="dxa"/>
              <w:bottom w:w="113" w:type="dxa"/>
            </w:tcMar>
          </w:tcPr>
          <w:p w14:paraId="1AE37727" w14:textId="77777777" w:rsidR="00FF29CA" w:rsidRPr="00721519" w:rsidRDefault="00FF29CA" w:rsidP="0099692A">
            <w:pPr>
              <w:pStyle w:val="7Tablebodycopy"/>
              <w:rPr>
                <w:rFonts w:asciiTheme="minorHAnsi" w:hAnsiTheme="minorHAnsi" w:cstheme="minorHAnsi"/>
                <w:sz w:val="22"/>
                <w:szCs w:val="22"/>
              </w:rPr>
            </w:pPr>
          </w:p>
          <w:p w14:paraId="235ED76E" w14:textId="77777777" w:rsidR="00FF29CA" w:rsidRPr="00721519" w:rsidRDefault="00FF29CA" w:rsidP="0099692A">
            <w:pPr>
              <w:pStyle w:val="7Tablebodycopy"/>
              <w:rPr>
                <w:rFonts w:asciiTheme="minorHAnsi" w:hAnsiTheme="minorHAnsi" w:cstheme="minorHAnsi"/>
                <w:sz w:val="22"/>
                <w:szCs w:val="22"/>
              </w:rPr>
            </w:pPr>
          </w:p>
          <w:p w14:paraId="087B5CA6" w14:textId="77777777" w:rsidR="00FF29CA" w:rsidRPr="00721519" w:rsidRDefault="00FF29CA" w:rsidP="0099692A">
            <w:pPr>
              <w:pStyle w:val="7Tablebodycopy"/>
              <w:rPr>
                <w:rFonts w:asciiTheme="minorHAnsi" w:hAnsiTheme="minorHAnsi" w:cstheme="minorHAnsi"/>
                <w:sz w:val="22"/>
                <w:szCs w:val="22"/>
              </w:rPr>
            </w:pPr>
          </w:p>
          <w:p w14:paraId="7F9DFCEE" w14:textId="77777777" w:rsidR="00FF29CA" w:rsidRPr="00721519" w:rsidRDefault="00FF29CA" w:rsidP="0099692A">
            <w:pPr>
              <w:pStyle w:val="7Tablebodycopy"/>
              <w:rPr>
                <w:rFonts w:asciiTheme="minorHAnsi" w:hAnsiTheme="minorHAnsi" w:cstheme="minorHAnsi"/>
                <w:sz w:val="22"/>
                <w:szCs w:val="22"/>
              </w:rPr>
            </w:pPr>
          </w:p>
        </w:tc>
      </w:tr>
      <w:tr w:rsidR="00FF29CA" w:rsidRPr="00721519" w14:paraId="035E80D5" w14:textId="77777777" w:rsidTr="0099692A">
        <w:tc>
          <w:tcPr>
            <w:tcW w:w="1710" w:type="dxa"/>
            <w:tcMar>
              <w:top w:w="113" w:type="dxa"/>
              <w:bottom w:w="113" w:type="dxa"/>
            </w:tcMar>
          </w:tcPr>
          <w:p w14:paraId="0E7D5110" w14:textId="77777777" w:rsidR="00FF29CA" w:rsidRPr="00721519" w:rsidRDefault="00FF29CA" w:rsidP="0099692A">
            <w:pPr>
              <w:pStyle w:val="7Tablebodycopy"/>
              <w:rPr>
                <w:rFonts w:asciiTheme="minorHAnsi" w:hAnsiTheme="minorHAnsi" w:cstheme="minorHAnsi"/>
                <w:sz w:val="22"/>
                <w:szCs w:val="22"/>
              </w:rPr>
            </w:pPr>
            <w:r w:rsidRPr="00721519">
              <w:rPr>
                <w:rFonts w:asciiTheme="minorHAnsi" w:hAnsiTheme="minorHAnsi" w:cstheme="minorHAnsi"/>
                <w:sz w:val="22"/>
                <w:szCs w:val="22"/>
              </w:rPr>
              <w:t>Parent/</w:t>
            </w:r>
            <w:proofErr w:type="spellStart"/>
            <w:r w:rsidRPr="00721519">
              <w:rPr>
                <w:rFonts w:asciiTheme="minorHAnsi" w:hAnsiTheme="minorHAnsi" w:cstheme="minorHAnsi"/>
                <w:sz w:val="22"/>
                <w:szCs w:val="22"/>
              </w:rPr>
              <w:t>carer</w:t>
            </w:r>
            <w:proofErr w:type="spellEnd"/>
            <w:r w:rsidRPr="00721519">
              <w:rPr>
                <w:rFonts w:asciiTheme="minorHAnsi" w:hAnsiTheme="minorHAnsi" w:cstheme="minorHAnsi"/>
                <w:sz w:val="22"/>
                <w:szCs w:val="22"/>
              </w:rPr>
              <w:t xml:space="preserve"> signature</w:t>
            </w:r>
          </w:p>
        </w:tc>
        <w:tc>
          <w:tcPr>
            <w:tcW w:w="8010" w:type="dxa"/>
            <w:gridSpan w:val="3"/>
          </w:tcPr>
          <w:p w14:paraId="789B92E0" w14:textId="77777777" w:rsidR="00FF29CA" w:rsidRPr="00721519" w:rsidRDefault="00FF29CA" w:rsidP="0099692A">
            <w:pPr>
              <w:pStyle w:val="7Tablebodycopy"/>
              <w:rPr>
                <w:rFonts w:asciiTheme="minorHAnsi" w:hAnsiTheme="minorHAnsi" w:cstheme="minorHAnsi"/>
                <w:sz w:val="22"/>
                <w:szCs w:val="22"/>
              </w:rPr>
            </w:pPr>
          </w:p>
        </w:tc>
      </w:tr>
    </w:tbl>
    <w:p w14:paraId="5B811CC1" w14:textId="77777777" w:rsidR="00FF29CA" w:rsidRPr="00721519" w:rsidRDefault="00FF29CA" w:rsidP="00FF29CA">
      <w:pPr>
        <w:pStyle w:val="1bodycopy10pt"/>
        <w:rPr>
          <w:rFonts w:asciiTheme="minorHAnsi" w:hAnsiTheme="minorHAnsi" w:cstheme="minorHAnsi"/>
          <w:sz w:val="22"/>
          <w:szCs w:val="22"/>
        </w:rPr>
      </w:pPr>
    </w:p>
    <w:tbl>
      <w:tblPr>
        <w:tblW w:w="0" w:type="auto"/>
        <w:tblInd w:w="108" w:type="dxa"/>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1691"/>
        <w:gridCol w:w="7555"/>
      </w:tblGrid>
      <w:tr w:rsidR="00FF29CA" w:rsidRPr="00721519" w14:paraId="3EAEE0E3" w14:textId="77777777" w:rsidTr="000D42DD">
        <w:trPr>
          <w:cantSplit/>
          <w:tblHeader/>
        </w:trPr>
        <w:tc>
          <w:tcPr>
            <w:tcW w:w="9720" w:type="dxa"/>
            <w:gridSpan w:val="2"/>
            <w:tcBorders>
              <w:top w:val="single" w:sz="4" w:space="0" w:color="12263F"/>
              <w:left w:val="single" w:sz="4" w:space="0" w:color="12263F"/>
              <w:bottom w:val="single" w:sz="4" w:space="0" w:color="12263F"/>
              <w:right w:val="single" w:sz="4" w:space="0" w:color="12263F"/>
              <w:tl2br w:val="nil"/>
              <w:tr2bl w:val="nil"/>
            </w:tcBorders>
            <w:shd w:val="clear" w:color="auto" w:fill="4F81BD" w:themeFill="accent1"/>
            <w:tcMar>
              <w:top w:w="113" w:type="dxa"/>
              <w:bottom w:w="113" w:type="dxa"/>
            </w:tcMar>
          </w:tcPr>
          <w:p w14:paraId="03390CDB" w14:textId="77777777" w:rsidR="00FF29CA" w:rsidRPr="00721519" w:rsidRDefault="00FF29CA" w:rsidP="0099692A">
            <w:pPr>
              <w:pStyle w:val="1bodycopy"/>
              <w:spacing w:after="0"/>
              <w:contextualSpacing/>
              <w:rPr>
                <w:rFonts w:asciiTheme="minorHAnsi" w:hAnsiTheme="minorHAnsi" w:cstheme="minorHAnsi"/>
                <w:caps/>
                <w:color w:val="F8F8F8"/>
                <w:sz w:val="22"/>
                <w:szCs w:val="22"/>
              </w:rPr>
            </w:pPr>
            <w:r w:rsidRPr="00721519">
              <w:rPr>
                <w:rFonts w:asciiTheme="minorHAnsi" w:hAnsiTheme="minorHAnsi" w:cstheme="minorHAnsi"/>
                <w:caps/>
                <w:sz w:val="22"/>
                <w:szCs w:val="22"/>
              </w:rPr>
              <w:t>To be completed by the school</w:t>
            </w:r>
          </w:p>
        </w:tc>
      </w:tr>
      <w:tr w:rsidR="00FF29CA" w:rsidRPr="00721519" w14:paraId="5873F3BD" w14:textId="77777777" w:rsidTr="0099692A">
        <w:tc>
          <w:tcPr>
            <w:tcW w:w="1701" w:type="dxa"/>
            <w:tcMar>
              <w:top w:w="113" w:type="dxa"/>
              <w:bottom w:w="113" w:type="dxa"/>
            </w:tcMar>
          </w:tcPr>
          <w:p w14:paraId="55F62834" w14:textId="77777777" w:rsidR="00FF29CA" w:rsidRPr="00721519" w:rsidRDefault="00FF29CA" w:rsidP="0099692A">
            <w:pPr>
              <w:pStyle w:val="7Tablebodycopy"/>
              <w:rPr>
                <w:rFonts w:asciiTheme="minorHAnsi" w:hAnsiTheme="minorHAnsi" w:cstheme="minorHAnsi"/>
                <w:sz w:val="22"/>
                <w:szCs w:val="22"/>
              </w:rPr>
            </w:pPr>
            <w:r w:rsidRPr="00721519">
              <w:rPr>
                <w:rFonts w:asciiTheme="minorHAnsi" w:hAnsiTheme="minorHAnsi" w:cstheme="minorHAnsi"/>
                <w:sz w:val="22"/>
                <w:szCs w:val="22"/>
              </w:rPr>
              <w:t>Agreed actions from discussion with parents/</w:t>
            </w:r>
            <w:proofErr w:type="spellStart"/>
            <w:r w:rsidRPr="00721519">
              <w:rPr>
                <w:rFonts w:asciiTheme="minorHAnsi" w:hAnsiTheme="minorHAnsi" w:cstheme="minorHAnsi"/>
                <w:sz w:val="22"/>
                <w:szCs w:val="22"/>
              </w:rPr>
              <w:t>carers</w:t>
            </w:r>
            <w:proofErr w:type="spellEnd"/>
          </w:p>
        </w:tc>
        <w:tc>
          <w:tcPr>
            <w:tcW w:w="8019" w:type="dxa"/>
            <w:tcMar>
              <w:top w:w="113" w:type="dxa"/>
              <w:bottom w:w="113" w:type="dxa"/>
            </w:tcMar>
          </w:tcPr>
          <w:p w14:paraId="12AB80AC" w14:textId="194F84EF" w:rsidR="00FF29CA" w:rsidRPr="00721519" w:rsidRDefault="00FF29CA" w:rsidP="0099692A">
            <w:pPr>
              <w:pStyle w:val="7Tablebodycopy"/>
              <w:rPr>
                <w:rFonts w:asciiTheme="minorHAnsi" w:hAnsiTheme="minorHAnsi" w:cstheme="minorHAnsi"/>
                <w:sz w:val="22"/>
                <w:szCs w:val="22"/>
              </w:rPr>
            </w:pPr>
          </w:p>
        </w:tc>
      </w:tr>
      <w:tr w:rsidR="00FF29CA" w:rsidRPr="00721519" w14:paraId="27BD4CBA" w14:textId="77777777" w:rsidTr="0099692A">
        <w:tc>
          <w:tcPr>
            <w:tcW w:w="1701" w:type="dxa"/>
            <w:tcMar>
              <w:top w:w="113" w:type="dxa"/>
              <w:bottom w:w="113" w:type="dxa"/>
            </w:tcMar>
          </w:tcPr>
          <w:p w14:paraId="735A8EC5" w14:textId="77777777" w:rsidR="00FF29CA" w:rsidRPr="00721519" w:rsidRDefault="00FF29CA" w:rsidP="0099692A">
            <w:pPr>
              <w:pStyle w:val="7Tablebodycopy"/>
              <w:rPr>
                <w:rFonts w:asciiTheme="minorHAnsi" w:hAnsiTheme="minorHAnsi" w:cstheme="minorHAnsi"/>
                <w:sz w:val="22"/>
                <w:szCs w:val="22"/>
              </w:rPr>
            </w:pPr>
          </w:p>
        </w:tc>
        <w:tc>
          <w:tcPr>
            <w:tcW w:w="8019" w:type="dxa"/>
            <w:tcMar>
              <w:top w:w="113" w:type="dxa"/>
              <w:bottom w:w="113" w:type="dxa"/>
            </w:tcMar>
          </w:tcPr>
          <w:p w14:paraId="74241818" w14:textId="77777777" w:rsidR="00FF29CA" w:rsidRPr="00721519" w:rsidRDefault="00FF29CA" w:rsidP="0099692A">
            <w:pPr>
              <w:pStyle w:val="7Tablebodycopy"/>
              <w:rPr>
                <w:rFonts w:asciiTheme="minorHAnsi" w:hAnsiTheme="minorHAnsi" w:cstheme="minorHAnsi"/>
                <w:sz w:val="22"/>
                <w:szCs w:val="22"/>
              </w:rPr>
            </w:pPr>
          </w:p>
        </w:tc>
      </w:tr>
    </w:tbl>
    <w:p w14:paraId="243546BA" w14:textId="77777777" w:rsidR="00FF29CA" w:rsidRPr="00721519" w:rsidRDefault="00FF29CA" w:rsidP="00FF29CA">
      <w:pPr>
        <w:rPr>
          <w:rFonts w:asciiTheme="minorHAnsi" w:hAnsiTheme="minorHAnsi" w:cstheme="minorHAnsi"/>
          <w:sz w:val="22"/>
          <w:szCs w:val="22"/>
        </w:rPr>
      </w:pPr>
    </w:p>
    <w:p w14:paraId="488E595F" w14:textId="338084AF" w:rsidR="00277611" w:rsidRPr="00721519" w:rsidRDefault="00277611" w:rsidP="00E26F07">
      <w:pPr>
        <w:rPr>
          <w:rFonts w:asciiTheme="minorHAnsi" w:hAnsiTheme="minorHAnsi" w:cstheme="minorHAnsi"/>
          <w:sz w:val="22"/>
          <w:szCs w:val="22"/>
        </w:rPr>
      </w:pPr>
    </w:p>
    <w:sectPr w:rsidR="00277611" w:rsidRPr="00721519" w:rsidSect="008E667A">
      <w:headerReference w:type="even" r:id="rId31"/>
      <w:headerReference w:type="default" r:id="rId32"/>
      <w:footerReference w:type="even" r:id="rId33"/>
      <w:footerReference w:type="default" r:id="rId34"/>
      <w:headerReference w:type="first" r:id="rId35"/>
      <w:footerReference w:type="first" r:id="rId36"/>
      <w:pgSz w:w="12240" w:h="15840"/>
      <w:pgMar w:top="709" w:right="1438" w:bottom="567" w:left="1438"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3F4531" w14:textId="77777777" w:rsidR="00F045A5" w:rsidRDefault="00F045A5">
      <w:r>
        <w:separator/>
      </w:r>
    </w:p>
  </w:endnote>
  <w:endnote w:type="continuationSeparator" w:id="0">
    <w:p w14:paraId="6CDB7C37" w14:textId="77777777" w:rsidR="00F045A5" w:rsidRDefault="00F045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altName w:val="Arial (W1)"/>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Franklin Gothic Medium">
    <w:panose1 w:val="020B06030201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F89A9" w14:textId="77777777" w:rsidR="00FF29CA" w:rsidRPr="00B27420" w:rsidRDefault="00FF29CA" w:rsidP="00A00CE7">
    <w:pPr>
      <w:pStyle w:val="Footer"/>
      <w:rPr>
        <w:rFonts w:asciiTheme="minorHAnsi" w:hAnsiTheme="minorHAnsi" w:cstheme="minorHAnsi"/>
        <w:noProof/>
        <w:color w:val="0070C0"/>
        <w:sz w:val="22"/>
        <w:szCs w:val="22"/>
      </w:rPr>
    </w:pPr>
    <w:r w:rsidRPr="00B27420">
      <w:rPr>
        <w:rFonts w:asciiTheme="minorHAnsi" w:hAnsiTheme="minorHAnsi" w:cstheme="minorHAnsi"/>
        <w:color w:val="0070C0"/>
        <w:sz w:val="22"/>
        <w:szCs w:val="22"/>
      </w:rPr>
      <w:t>Page</w:t>
    </w:r>
    <w:r w:rsidRPr="00B27420">
      <w:rPr>
        <w:rFonts w:asciiTheme="minorHAnsi" w:hAnsiTheme="minorHAnsi" w:cstheme="minorHAnsi"/>
        <w:b/>
        <w:color w:val="0070C0"/>
        <w:sz w:val="22"/>
        <w:szCs w:val="22"/>
      </w:rPr>
      <w:t xml:space="preserve"> |</w:t>
    </w:r>
    <w:r w:rsidRPr="00B27420">
      <w:rPr>
        <w:rFonts w:asciiTheme="minorHAnsi" w:hAnsiTheme="minorHAnsi" w:cstheme="minorHAnsi"/>
        <w:color w:val="0070C0"/>
        <w:sz w:val="22"/>
        <w:szCs w:val="22"/>
      </w:rPr>
      <w:t xml:space="preserve"> </w:t>
    </w:r>
    <w:r w:rsidRPr="00B27420">
      <w:rPr>
        <w:rFonts w:asciiTheme="minorHAnsi" w:hAnsiTheme="minorHAnsi" w:cstheme="minorHAnsi"/>
        <w:color w:val="0070C0"/>
        <w:sz w:val="22"/>
        <w:szCs w:val="22"/>
      </w:rPr>
      <w:fldChar w:fldCharType="begin"/>
    </w:r>
    <w:r w:rsidRPr="00B27420">
      <w:rPr>
        <w:rFonts w:asciiTheme="minorHAnsi" w:hAnsiTheme="minorHAnsi" w:cstheme="minorHAnsi"/>
        <w:color w:val="0070C0"/>
        <w:sz w:val="22"/>
        <w:szCs w:val="22"/>
      </w:rPr>
      <w:instrText xml:space="preserve"> PAGE   \* MERGEFORMAT </w:instrText>
    </w:r>
    <w:r w:rsidRPr="00B27420">
      <w:rPr>
        <w:rFonts w:asciiTheme="minorHAnsi" w:hAnsiTheme="minorHAnsi" w:cstheme="minorHAnsi"/>
        <w:color w:val="0070C0"/>
        <w:sz w:val="22"/>
        <w:szCs w:val="22"/>
      </w:rPr>
      <w:fldChar w:fldCharType="separate"/>
    </w:r>
    <w:r w:rsidRPr="00B27420">
      <w:rPr>
        <w:rFonts w:asciiTheme="minorHAnsi" w:hAnsiTheme="minorHAnsi" w:cstheme="minorHAnsi"/>
        <w:noProof/>
        <w:color w:val="0070C0"/>
        <w:sz w:val="22"/>
        <w:szCs w:val="22"/>
      </w:rPr>
      <w:t>6</w:t>
    </w:r>
    <w:r w:rsidRPr="00B27420">
      <w:rPr>
        <w:rFonts w:asciiTheme="minorHAnsi" w:hAnsiTheme="minorHAnsi" w:cstheme="minorHAnsi"/>
        <w:noProof/>
        <w:color w:val="0070C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A3B7B5" w14:textId="77777777" w:rsidR="00FF29CA" w:rsidRPr="00A141C7" w:rsidRDefault="00FF29CA" w:rsidP="00A00CE7">
    <w:pPr>
      <w:pStyle w:val="Footer"/>
      <w:rPr>
        <w:rFonts w:asciiTheme="minorHAnsi" w:hAnsiTheme="minorHAnsi" w:cstheme="minorHAnsi"/>
        <w:noProof/>
        <w:color w:val="0070C0"/>
        <w:sz w:val="22"/>
        <w:szCs w:val="22"/>
      </w:rPr>
    </w:pPr>
    <w:r w:rsidRPr="00A141C7">
      <w:rPr>
        <w:rFonts w:asciiTheme="minorHAnsi" w:hAnsiTheme="minorHAnsi" w:cstheme="minorHAnsi"/>
        <w:color w:val="0070C0"/>
        <w:sz w:val="22"/>
        <w:szCs w:val="22"/>
      </w:rPr>
      <w:t>Page</w:t>
    </w:r>
    <w:r w:rsidRPr="00A141C7">
      <w:rPr>
        <w:rFonts w:asciiTheme="minorHAnsi" w:hAnsiTheme="minorHAnsi" w:cstheme="minorHAnsi"/>
        <w:b/>
        <w:color w:val="0070C0"/>
        <w:sz w:val="22"/>
        <w:szCs w:val="22"/>
      </w:rPr>
      <w:t xml:space="preserve"> |</w:t>
    </w:r>
    <w:r w:rsidRPr="00A141C7">
      <w:rPr>
        <w:rFonts w:asciiTheme="minorHAnsi" w:hAnsiTheme="minorHAnsi" w:cstheme="minorHAnsi"/>
        <w:color w:val="0070C0"/>
        <w:sz w:val="22"/>
        <w:szCs w:val="22"/>
      </w:rPr>
      <w:t xml:space="preserve"> </w:t>
    </w:r>
    <w:r w:rsidRPr="00A141C7">
      <w:rPr>
        <w:rFonts w:asciiTheme="minorHAnsi" w:hAnsiTheme="minorHAnsi" w:cstheme="minorHAnsi"/>
        <w:color w:val="0070C0"/>
        <w:sz w:val="22"/>
        <w:szCs w:val="22"/>
      </w:rPr>
      <w:fldChar w:fldCharType="begin"/>
    </w:r>
    <w:r w:rsidRPr="00A141C7">
      <w:rPr>
        <w:rFonts w:asciiTheme="minorHAnsi" w:hAnsiTheme="minorHAnsi" w:cstheme="minorHAnsi"/>
        <w:color w:val="0070C0"/>
        <w:sz w:val="22"/>
        <w:szCs w:val="22"/>
      </w:rPr>
      <w:instrText xml:space="preserve"> PAGE   \* MERGEFORMAT </w:instrText>
    </w:r>
    <w:r w:rsidRPr="00A141C7">
      <w:rPr>
        <w:rFonts w:asciiTheme="minorHAnsi" w:hAnsiTheme="minorHAnsi" w:cstheme="minorHAnsi"/>
        <w:color w:val="0070C0"/>
        <w:sz w:val="22"/>
        <w:szCs w:val="22"/>
      </w:rPr>
      <w:fldChar w:fldCharType="separate"/>
    </w:r>
    <w:r w:rsidRPr="00A141C7">
      <w:rPr>
        <w:rFonts w:asciiTheme="minorHAnsi" w:hAnsiTheme="minorHAnsi" w:cstheme="minorHAnsi"/>
        <w:noProof/>
        <w:color w:val="0070C0"/>
        <w:sz w:val="22"/>
        <w:szCs w:val="22"/>
      </w:rPr>
      <w:t>11</w:t>
    </w:r>
    <w:r w:rsidRPr="00A141C7">
      <w:rPr>
        <w:rFonts w:asciiTheme="minorHAnsi" w:hAnsiTheme="minorHAnsi" w:cstheme="minorHAnsi"/>
        <w:noProof/>
        <w:color w:val="0070C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89393" w14:textId="77777777" w:rsidR="00FF29CA" w:rsidRPr="00A72C6D" w:rsidRDefault="00FF29CA" w:rsidP="00A00CE7">
    <w:pPr>
      <w:pStyle w:val="Footer"/>
      <w:rPr>
        <w:rFonts w:asciiTheme="minorHAnsi" w:hAnsiTheme="minorHAnsi" w:cstheme="minorHAnsi"/>
        <w:noProof/>
        <w:color w:val="0070C0"/>
        <w:sz w:val="22"/>
        <w:szCs w:val="22"/>
      </w:rPr>
    </w:pPr>
    <w:r w:rsidRPr="00A72C6D">
      <w:rPr>
        <w:rFonts w:asciiTheme="minorHAnsi" w:hAnsiTheme="minorHAnsi" w:cstheme="minorHAnsi"/>
        <w:color w:val="0070C0"/>
        <w:sz w:val="22"/>
        <w:szCs w:val="22"/>
      </w:rPr>
      <w:t>Page</w:t>
    </w:r>
    <w:r w:rsidRPr="00A72C6D">
      <w:rPr>
        <w:rFonts w:asciiTheme="minorHAnsi" w:hAnsiTheme="minorHAnsi" w:cstheme="minorHAnsi"/>
        <w:b/>
        <w:color w:val="0070C0"/>
        <w:sz w:val="22"/>
        <w:szCs w:val="22"/>
      </w:rPr>
      <w:t xml:space="preserve"> |</w:t>
    </w:r>
    <w:r w:rsidRPr="00A72C6D">
      <w:rPr>
        <w:rFonts w:asciiTheme="minorHAnsi" w:hAnsiTheme="minorHAnsi" w:cstheme="minorHAnsi"/>
        <w:color w:val="0070C0"/>
        <w:sz w:val="22"/>
        <w:szCs w:val="22"/>
      </w:rPr>
      <w:t xml:space="preserve"> </w:t>
    </w:r>
    <w:r w:rsidRPr="00A72C6D">
      <w:rPr>
        <w:rFonts w:asciiTheme="minorHAnsi" w:hAnsiTheme="minorHAnsi" w:cstheme="minorHAnsi"/>
        <w:color w:val="0070C0"/>
        <w:sz w:val="22"/>
        <w:szCs w:val="22"/>
      </w:rPr>
      <w:fldChar w:fldCharType="begin"/>
    </w:r>
    <w:r w:rsidRPr="00A72C6D">
      <w:rPr>
        <w:rFonts w:asciiTheme="minorHAnsi" w:hAnsiTheme="minorHAnsi" w:cstheme="minorHAnsi"/>
        <w:color w:val="0070C0"/>
        <w:sz w:val="22"/>
        <w:szCs w:val="22"/>
      </w:rPr>
      <w:instrText xml:space="preserve"> PAGE   \* MERGEFORMAT </w:instrText>
    </w:r>
    <w:r w:rsidRPr="00A72C6D">
      <w:rPr>
        <w:rFonts w:asciiTheme="minorHAnsi" w:hAnsiTheme="minorHAnsi" w:cstheme="minorHAnsi"/>
        <w:color w:val="0070C0"/>
        <w:sz w:val="22"/>
        <w:szCs w:val="22"/>
      </w:rPr>
      <w:fldChar w:fldCharType="separate"/>
    </w:r>
    <w:r w:rsidRPr="00A72C6D">
      <w:rPr>
        <w:rFonts w:asciiTheme="minorHAnsi" w:hAnsiTheme="minorHAnsi" w:cstheme="minorHAnsi"/>
        <w:noProof/>
        <w:color w:val="0070C0"/>
        <w:sz w:val="22"/>
        <w:szCs w:val="22"/>
      </w:rPr>
      <w:t>6</w:t>
    </w:r>
    <w:r w:rsidRPr="00A72C6D">
      <w:rPr>
        <w:rFonts w:asciiTheme="minorHAnsi" w:hAnsiTheme="minorHAnsi" w:cstheme="minorHAnsi"/>
        <w:noProof/>
        <w:color w:val="0070C0"/>
        <w:sz w:val="22"/>
        <w:szCs w:val="22"/>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DD21" w14:textId="77777777" w:rsidR="008E667A" w:rsidRDefault="008E667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DD22" w14:textId="77777777" w:rsidR="008E667A" w:rsidRDefault="008E667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DD24" w14:textId="77777777" w:rsidR="008E667A" w:rsidRDefault="008E66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DD4B6F" w14:textId="77777777" w:rsidR="00F045A5" w:rsidRDefault="00F045A5">
      <w:r>
        <w:separator/>
      </w:r>
    </w:p>
  </w:footnote>
  <w:footnote w:type="continuationSeparator" w:id="0">
    <w:p w14:paraId="66C0A96A" w14:textId="77777777" w:rsidR="00F045A5" w:rsidRDefault="00F045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7E98D" w14:textId="77777777" w:rsidR="00FF29CA" w:rsidRDefault="00FF29CA">
    <w:r>
      <w:rPr>
        <w:noProof/>
      </w:rPr>
      <w:drawing>
        <wp:anchor distT="0" distB="0" distL="114300" distR="114300" simplePos="0" relativeHeight="251657216" behindDoc="1" locked="0" layoutInCell="1" allowOverlap="1" wp14:anchorId="51920601" wp14:editId="69FD4115">
          <wp:simplePos x="0" y="0"/>
          <wp:positionH relativeFrom="margin">
            <wp:align>center</wp:align>
          </wp:positionH>
          <wp:positionV relativeFrom="margin">
            <wp:align>center</wp:align>
          </wp:positionV>
          <wp:extent cx="7558405" cy="10695940"/>
          <wp:effectExtent l="0" t="0" r="0" b="0"/>
          <wp:wrapNone/>
          <wp:docPr id="526209606"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1" locked="0" layoutInCell="1" allowOverlap="1" wp14:anchorId="33B6B1F9" wp14:editId="02D67427">
          <wp:simplePos x="0" y="0"/>
          <wp:positionH relativeFrom="margin">
            <wp:align>center</wp:align>
          </wp:positionH>
          <wp:positionV relativeFrom="margin">
            <wp:align>center</wp:align>
          </wp:positionV>
          <wp:extent cx="7558405" cy="10695940"/>
          <wp:effectExtent l="0" t="0" r="0" b="0"/>
          <wp:wrapNone/>
          <wp:docPr id="1605904524" name="Picture 1" descr="keydocs-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eydocs-backgrou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2FD4E" w14:textId="77777777" w:rsidR="00FF29CA" w:rsidRDefault="00FF29CA"/>
  <w:p w14:paraId="5D1C6C5B" w14:textId="77777777" w:rsidR="00FF29CA" w:rsidRDefault="00FF29CA"/>
  <w:p w14:paraId="2675C2CA" w14:textId="77777777" w:rsidR="00FF29CA" w:rsidRDefault="00FF29C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05C5E2" w14:textId="77777777" w:rsidR="00FF29CA" w:rsidRDefault="00FF29CA"/>
  <w:p w14:paraId="1585547C" w14:textId="77777777" w:rsidR="00FF29CA" w:rsidRDefault="00FF29CA" w:rsidP="00A00CE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DD1F" w14:textId="77777777" w:rsidR="008E667A" w:rsidRDefault="008E667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DD20" w14:textId="77777777" w:rsidR="008E667A" w:rsidRDefault="008E667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CDD23" w14:textId="77777777" w:rsidR="008E667A" w:rsidRDefault="008E66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6pt;height:30pt" o:bullet="t">
        <v:imagedata r:id="rId1" o:title="Tick"/>
      </v:shape>
    </w:pict>
  </w:numPicBullet>
  <w:numPicBullet w:numPicBulletId="1">
    <w:pict>
      <v:shape id="_x0000_i1027" type="#_x0000_t75" style="width:30pt;height:30pt" o:bullet="t">
        <v:imagedata r:id="rId2" o:title="Cross"/>
      </v:shape>
    </w:pict>
  </w:numPicBullet>
  <w:numPicBullet w:numPicBulletId="2">
    <w:pict>
      <v:shape id="_x0000_i1028" type="#_x0000_t75" style="width:566.4pt;height:903.6pt" o:bullet="t">
        <v:imagedata r:id="rId3" o:title="Blue Pointer-01-01"/>
      </v:shape>
    </w:pict>
  </w:numPicBullet>
  <w:numPicBullet w:numPicBulletId="3">
    <w:pict>
      <v:shape id="_x0000_i1029" type="#_x0000_t75" style="width:208.8pt;height:332.4pt" o:bullet="t">
        <v:imagedata r:id="rId4" o:title="TK_LOGO_POINTER_RGB_bullet_blue"/>
      </v:shape>
    </w:pict>
  </w:numPicBullet>
  <w:abstractNum w:abstractNumId="0" w15:restartNumberingAfterBreak="0">
    <w:nsid w:val="0000000E"/>
    <w:multiLevelType w:val="hybridMultilevel"/>
    <w:tmpl w:val="0000000E"/>
    <w:lvl w:ilvl="0" w:tplc="FFFFFFFF">
      <w:start w:val="1"/>
      <w:numFmt w:val="bullet"/>
      <w:lvlText w:val=""/>
      <w:lvlJc w:val="left"/>
      <w:pPr>
        <w:ind w:left="720" w:hanging="360"/>
      </w:pPr>
      <w:rPr>
        <w:rFonts w:ascii="Symbol" w:hAnsi="Symbol"/>
        <w:b w:val="0"/>
        <w:bCs w:val="0"/>
      </w:rPr>
    </w:lvl>
    <w:lvl w:ilvl="1" w:tplc="FFFFFFFF">
      <w:start w:val="1"/>
      <w:numFmt w:val="bullet"/>
      <w:lvlText w:val="o"/>
      <w:lvlJc w:val="left"/>
      <w:pPr>
        <w:tabs>
          <w:tab w:val="num" w:pos="1440"/>
        </w:tabs>
        <w:ind w:left="1440" w:hanging="360"/>
      </w:pPr>
      <w:rPr>
        <w:rFonts w:ascii="Courier New" w:hAnsi="Courier New"/>
      </w:rPr>
    </w:lvl>
    <w:lvl w:ilvl="2" w:tplc="FFFFFFFF">
      <w:start w:val="1"/>
      <w:numFmt w:val="bullet"/>
      <w:lvlText w:val=""/>
      <w:lvlJc w:val="left"/>
      <w:pPr>
        <w:tabs>
          <w:tab w:val="num" w:pos="2160"/>
        </w:tabs>
        <w:ind w:left="2160" w:hanging="360"/>
      </w:pPr>
      <w:rPr>
        <w:rFonts w:ascii="Wingdings" w:hAnsi="Wingdings"/>
      </w:rPr>
    </w:lvl>
    <w:lvl w:ilvl="3" w:tplc="FFFFFFFF">
      <w:start w:val="1"/>
      <w:numFmt w:val="bullet"/>
      <w:lvlText w:val=""/>
      <w:lvlJc w:val="left"/>
      <w:pPr>
        <w:tabs>
          <w:tab w:val="num" w:pos="2880"/>
        </w:tabs>
        <w:ind w:left="2880" w:hanging="360"/>
      </w:pPr>
      <w:rPr>
        <w:rFonts w:ascii="Symbol" w:hAnsi="Symbol"/>
      </w:rPr>
    </w:lvl>
    <w:lvl w:ilvl="4" w:tplc="FFFFFFFF">
      <w:start w:val="1"/>
      <w:numFmt w:val="bullet"/>
      <w:lvlText w:val="o"/>
      <w:lvlJc w:val="left"/>
      <w:pPr>
        <w:tabs>
          <w:tab w:val="num" w:pos="3600"/>
        </w:tabs>
        <w:ind w:left="3600" w:hanging="360"/>
      </w:pPr>
      <w:rPr>
        <w:rFonts w:ascii="Courier New" w:hAnsi="Courier New"/>
      </w:rPr>
    </w:lvl>
    <w:lvl w:ilvl="5" w:tplc="FFFFFFFF">
      <w:start w:val="1"/>
      <w:numFmt w:val="bullet"/>
      <w:lvlText w:val=""/>
      <w:lvlJc w:val="left"/>
      <w:pPr>
        <w:tabs>
          <w:tab w:val="num" w:pos="4320"/>
        </w:tabs>
        <w:ind w:left="4320" w:hanging="360"/>
      </w:pPr>
      <w:rPr>
        <w:rFonts w:ascii="Wingdings" w:hAnsi="Wingdings"/>
      </w:rPr>
    </w:lvl>
    <w:lvl w:ilvl="6" w:tplc="FFFFFFFF">
      <w:start w:val="1"/>
      <w:numFmt w:val="bullet"/>
      <w:lvlText w:val=""/>
      <w:lvlJc w:val="left"/>
      <w:pPr>
        <w:tabs>
          <w:tab w:val="num" w:pos="5040"/>
        </w:tabs>
        <w:ind w:left="5040" w:hanging="360"/>
      </w:pPr>
      <w:rPr>
        <w:rFonts w:ascii="Symbol" w:hAnsi="Symbol"/>
      </w:rPr>
    </w:lvl>
    <w:lvl w:ilvl="7" w:tplc="FFFFFFFF">
      <w:start w:val="1"/>
      <w:numFmt w:val="bullet"/>
      <w:lvlText w:val="o"/>
      <w:lvlJc w:val="left"/>
      <w:pPr>
        <w:tabs>
          <w:tab w:val="num" w:pos="5760"/>
        </w:tabs>
        <w:ind w:left="5760" w:hanging="360"/>
      </w:pPr>
      <w:rPr>
        <w:rFonts w:ascii="Courier New" w:hAnsi="Courier New"/>
      </w:rPr>
    </w:lvl>
    <w:lvl w:ilvl="8" w:tplc="FFFFFFFF">
      <w:start w:val="1"/>
      <w:numFmt w:val="bullet"/>
      <w:lvlText w:val=""/>
      <w:lvlJc w:val="left"/>
      <w:pPr>
        <w:tabs>
          <w:tab w:val="num" w:pos="6480"/>
        </w:tabs>
        <w:ind w:left="6480" w:hanging="360"/>
      </w:pPr>
      <w:rPr>
        <w:rFonts w:ascii="Wingdings" w:hAnsi="Wingdings"/>
      </w:rPr>
    </w:lvl>
  </w:abstractNum>
  <w:abstractNum w:abstractNumId="1" w15:restartNumberingAfterBreak="0">
    <w:nsid w:val="01B825DA"/>
    <w:multiLevelType w:val="hybridMultilevel"/>
    <w:tmpl w:val="A9C80B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29650AF"/>
    <w:multiLevelType w:val="hybridMultilevel"/>
    <w:tmpl w:val="19286C20"/>
    <w:lvl w:ilvl="0" w:tplc="869A2954">
      <w:start w:val="1"/>
      <w:numFmt w:val="bullet"/>
      <w:lvlText w:val=""/>
      <w:lvlJc w:val="left"/>
      <w:pPr>
        <w:ind w:left="227" w:hanging="227"/>
      </w:pPr>
      <w:rPr>
        <w:rFonts w:ascii="Wingdings" w:hAnsi="Wingding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503626B"/>
    <w:multiLevelType w:val="hybridMultilevel"/>
    <w:tmpl w:val="590220E2"/>
    <w:lvl w:ilvl="0" w:tplc="4E1298B6">
      <w:start w:val="1"/>
      <w:numFmt w:val="bullet"/>
      <w:pStyle w:val="Bulletedcopylevel2"/>
      <w:lvlText w:val=""/>
      <w:lvlJc w:val="left"/>
      <w:pPr>
        <w:ind w:left="907" w:hanging="170"/>
      </w:pPr>
      <w:rPr>
        <w:rFonts w:ascii="Symbol" w:hAnsi="Symbol" w:hint="default"/>
      </w:rPr>
    </w:lvl>
    <w:lvl w:ilvl="1" w:tplc="08090003" w:tentative="1">
      <w:start w:val="1"/>
      <w:numFmt w:val="bullet"/>
      <w:lvlText w:val="o"/>
      <w:lvlJc w:val="left"/>
      <w:pPr>
        <w:ind w:left="2177" w:hanging="360"/>
      </w:pPr>
      <w:rPr>
        <w:rFonts w:ascii="Courier New" w:hAnsi="Courier New" w:cs="Courier New" w:hint="default"/>
      </w:rPr>
    </w:lvl>
    <w:lvl w:ilvl="2" w:tplc="08090005" w:tentative="1">
      <w:start w:val="1"/>
      <w:numFmt w:val="bullet"/>
      <w:lvlText w:val=""/>
      <w:lvlJc w:val="left"/>
      <w:pPr>
        <w:ind w:left="2897" w:hanging="360"/>
      </w:pPr>
      <w:rPr>
        <w:rFonts w:ascii="Wingdings" w:hAnsi="Wingdings" w:hint="default"/>
      </w:rPr>
    </w:lvl>
    <w:lvl w:ilvl="3" w:tplc="08090001" w:tentative="1">
      <w:start w:val="1"/>
      <w:numFmt w:val="bullet"/>
      <w:lvlText w:val=""/>
      <w:lvlJc w:val="left"/>
      <w:pPr>
        <w:ind w:left="3617" w:hanging="360"/>
      </w:pPr>
      <w:rPr>
        <w:rFonts w:ascii="Symbol" w:hAnsi="Symbol" w:hint="default"/>
      </w:rPr>
    </w:lvl>
    <w:lvl w:ilvl="4" w:tplc="08090003" w:tentative="1">
      <w:start w:val="1"/>
      <w:numFmt w:val="bullet"/>
      <w:lvlText w:val="o"/>
      <w:lvlJc w:val="left"/>
      <w:pPr>
        <w:ind w:left="4337" w:hanging="360"/>
      </w:pPr>
      <w:rPr>
        <w:rFonts w:ascii="Courier New" w:hAnsi="Courier New" w:cs="Courier New" w:hint="default"/>
      </w:rPr>
    </w:lvl>
    <w:lvl w:ilvl="5" w:tplc="08090005" w:tentative="1">
      <w:start w:val="1"/>
      <w:numFmt w:val="bullet"/>
      <w:lvlText w:val=""/>
      <w:lvlJc w:val="left"/>
      <w:pPr>
        <w:ind w:left="5057" w:hanging="360"/>
      </w:pPr>
      <w:rPr>
        <w:rFonts w:ascii="Wingdings" w:hAnsi="Wingdings" w:hint="default"/>
      </w:rPr>
    </w:lvl>
    <w:lvl w:ilvl="6" w:tplc="08090001" w:tentative="1">
      <w:start w:val="1"/>
      <w:numFmt w:val="bullet"/>
      <w:lvlText w:val=""/>
      <w:lvlJc w:val="left"/>
      <w:pPr>
        <w:ind w:left="5777" w:hanging="360"/>
      </w:pPr>
      <w:rPr>
        <w:rFonts w:ascii="Symbol" w:hAnsi="Symbol" w:hint="default"/>
      </w:rPr>
    </w:lvl>
    <w:lvl w:ilvl="7" w:tplc="08090003" w:tentative="1">
      <w:start w:val="1"/>
      <w:numFmt w:val="bullet"/>
      <w:lvlText w:val="o"/>
      <w:lvlJc w:val="left"/>
      <w:pPr>
        <w:ind w:left="6497" w:hanging="360"/>
      </w:pPr>
      <w:rPr>
        <w:rFonts w:ascii="Courier New" w:hAnsi="Courier New" w:cs="Courier New" w:hint="default"/>
      </w:rPr>
    </w:lvl>
    <w:lvl w:ilvl="8" w:tplc="08090005" w:tentative="1">
      <w:start w:val="1"/>
      <w:numFmt w:val="bullet"/>
      <w:lvlText w:val=""/>
      <w:lvlJc w:val="left"/>
      <w:pPr>
        <w:ind w:left="7217" w:hanging="360"/>
      </w:pPr>
      <w:rPr>
        <w:rFonts w:ascii="Wingdings" w:hAnsi="Wingdings" w:hint="default"/>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5A06BF1"/>
    <w:multiLevelType w:val="hybridMultilevel"/>
    <w:tmpl w:val="9210F7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B643E7B"/>
    <w:multiLevelType w:val="hybridMultilevel"/>
    <w:tmpl w:val="44FAA0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BE50F0A"/>
    <w:multiLevelType w:val="hybridMultilevel"/>
    <w:tmpl w:val="F62A6372"/>
    <w:lvl w:ilvl="0" w:tplc="99C0C8D0">
      <w:start w:val="1"/>
      <w:numFmt w:val="bullet"/>
      <w:pStyle w:val="Tablecopybulleted"/>
      <w:lvlText w:val=""/>
      <w:lvlJc w:val="left"/>
      <w:pPr>
        <w:ind w:left="340" w:hanging="170"/>
      </w:pPr>
      <w:rPr>
        <w:rFonts w:ascii="Symbol" w:hAnsi="Symbol" w:hint="default"/>
      </w:rPr>
    </w:lvl>
    <w:lvl w:ilvl="1" w:tplc="08090003" w:tentative="1">
      <w:start w:val="1"/>
      <w:numFmt w:val="bullet"/>
      <w:lvlText w:val="o"/>
      <w:lvlJc w:val="left"/>
      <w:pPr>
        <w:ind w:left="1610" w:hanging="360"/>
      </w:pPr>
      <w:rPr>
        <w:rFonts w:ascii="Courier New" w:hAnsi="Courier New" w:cs="Courier New" w:hint="default"/>
      </w:rPr>
    </w:lvl>
    <w:lvl w:ilvl="2" w:tplc="08090005" w:tentative="1">
      <w:start w:val="1"/>
      <w:numFmt w:val="bullet"/>
      <w:lvlText w:val=""/>
      <w:lvlJc w:val="left"/>
      <w:pPr>
        <w:ind w:left="2330" w:hanging="360"/>
      </w:pPr>
      <w:rPr>
        <w:rFonts w:ascii="Wingdings" w:hAnsi="Wingdings" w:hint="default"/>
      </w:rPr>
    </w:lvl>
    <w:lvl w:ilvl="3" w:tplc="08090001" w:tentative="1">
      <w:start w:val="1"/>
      <w:numFmt w:val="bullet"/>
      <w:lvlText w:val=""/>
      <w:lvlJc w:val="left"/>
      <w:pPr>
        <w:ind w:left="3050" w:hanging="360"/>
      </w:pPr>
      <w:rPr>
        <w:rFonts w:ascii="Symbol" w:hAnsi="Symbol" w:hint="default"/>
      </w:rPr>
    </w:lvl>
    <w:lvl w:ilvl="4" w:tplc="08090003" w:tentative="1">
      <w:start w:val="1"/>
      <w:numFmt w:val="bullet"/>
      <w:lvlText w:val="o"/>
      <w:lvlJc w:val="left"/>
      <w:pPr>
        <w:ind w:left="3770" w:hanging="360"/>
      </w:pPr>
      <w:rPr>
        <w:rFonts w:ascii="Courier New" w:hAnsi="Courier New" w:cs="Courier New" w:hint="default"/>
      </w:rPr>
    </w:lvl>
    <w:lvl w:ilvl="5" w:tplc="08090005" w:tentative="1">
      <w:start w:val="1"/>
      <w:numFmt w:val="bullet"/>
      <w:lvlText w:val=""/>
      <w:lvlJc w:val="left"/>
      <w:pPr>
        <w:ind w:left="4490" w:hanging="360"/>
      </w:pPr>
      <w:rPr>
        <w:rFonts w:ascii="Wingdings" w:hAnsi="Wingdings" w:hint="default"/>
      </w:rPr>
    </w:lvl>
    <w:lvl w:ilvl="6" w:tplc="08090001" w:tentative="1">
      <w:start w:val="1"/>
      <w:numFmt w:val="bullet"/>
      <w:lvlText w:val=""/>
      <w:lvlJc w:val="left"/>
      <w:pPr>
        <w:ind w:left="5210" w:hanging="360"/>
      </w:pPr>
      <w:rPr>
        <w:rFonts w:ascii="Symbol" w:hAnsi="Symbol" w:hint="default"/>
      </w:rPr>
    </w:lvl>
    <w:lvl w:ilvl="7" w:tplc="08090003" w:tentative="1">
      <w:start w:val="1"/>
      <w:numFmt w:val="bullet"/>
      <w:lvlText w:val="o"/>
      <w:lvlJc w:val="left"/>
      <w:pPr>
        <w:ind w:left="5930" w:hanging="360"/>
      </w:pPr>
      <w:rPr>
        <w:rFonts w:ascii="Courier New" w:hAnsi="Courier New" w:cs="Courier New" w:hint="default"/>
      </w:rPr>
    </w:lvl>
    <w:lvl w:ilvl="8" w:tplc="08090005" w:tentative="1">
      <w:start w:val="1"/>
      <w:numFmt w:val="bullet"/>
      <w:lvlText w:val=""/>
      <w:lvlJc w:val="left"/>
      <w:pPr>
        <w:ind w:left="6650" w:hanging="360"/>
      </w:pPr>
      <w:rPr>
        <w:rFonts w:ascii="Wingdings" w:hAnsi="Wingdings" w:hint="default"/>
      </w:rPr>
    </w:lvl>
  </w:abstractNum>
  <w:abstractNum w:abstractNumId="8" w15:restartNumberingAfterBreak="0">
    <w:nsid w:val="0C443BFD"/>
    <w:multiLevelType w:val="hybridMultilevel"/>
    <w:tmpl w:val="59323132"/>
    <w:lvl w:ilvl="0" w:tplc="6674D6EA">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AA63AE"/>
    <w:multiLevelType w:val="hybridMultilevel"/>
    <w:tmpl w:val="68A60EE2"/>
    <w:lvl w:ilvl="0" w:tplc="4B101A06">
      <w:start w:val="1"/>
      <w:numFmt w:val="bullet"/>
      <w:pStyle w:val="7Tablecop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7FE2FFC"/>
    <w:multiLevelType w:val="hybridMultilevel"/>
    <w:tmpl w:val="FFF89A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27CB4325"/>
    <w:multiLevelType w:val="hybridMultilevel"/>
    <w:tmpl w:val="6B24AF76"/>
    <w:lvl w:ilvl="0" w:tplc="6674D6EA">
      <w:numFmt w:val="bullet"/>
      <w:lvlText w:val="-"/>
      <w:lvlJc w:val="left"/>
      <w:pPr>
        <w:ind w:left="720" w:hanging="360"/>
      </w:pPr>
      <w:rPr>
        <w:rFonts w:ascii="Calibri" w:eastAsia="MS Mincho"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96247A0"/>
    <w:multiLevelType w:val="hybridMultilevel"/>
    <w:tmpl w:val="08667E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C974F72"/>
    <w:multiLevelType w:val="hybridMultilevel"/>
    <w:tmpl w:val="10002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C46B11"/>
    <w:multiLevelType w:val="multilevel"/>
    <w:tmpl w:val="7BCE3270"/>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2FE94B25"/>
    <w:multiLevelType w:val="hybridMultilevel"/>
    <w:tmpl w:val="05EA26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B2D6906"/>
    <w:multiLevelType w:val="hybridMultilevel"/>
    <w:tmpl w:val="B9069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3BB1E32"/>
    <w:multiLevelType w:val="hybridMultilevel"/>
    <w:tmpl w:val="5B9A7C00"/>
    <w:lvl w:ilvl="0" w:tplc="AA26205E">
      <w:start w:val="1"/>
      <w:numFmt w:val="bullet"/>
      <w:lvlText w:val=""/>
      <w:lvlJc w:val="left"/>
      <w:pPr>
        <w:ind w:left="1440" w:hanging="360"/>
      </w:pPr>
      <w:rPr>
        <w:rFonts w:ascii="Symbol" w:hAnsi="Symbol"/>
      </w:rPr>
    </w:lvl>
    <w:lvl w:ilvl="1" w:tplc="1D883C4C">
      <w:start w:val="1"/>
      <w:numFmt w:val="bullet"/>
      <w:lvlText w:val=""/>
      <w:lvlJc w:val="left"/>
      <w:pPr>
        <w:ind w:left="1440" w:hanging="360"/>
      </w:pPr>
      <w:rPr>
        <w:rFonts w:ascii="Symbol" w:hAnsi="Symbol"/>
      </w:rPr>
    </w:lvl>
    <w:lvl w:ilvl="2" w:tplc="984883D0">
      <w:start w:val="1"/>
      <w:numFmt w:val="bullet"/>
      <w:lvlText w:val=""/>
      <w:lvlJc w:val="left"/>
      <w:pPr>
        <w:ind w:left="1440" w:hanging="360"/>
      </w:pPr>
      <w:rPr>
        <w:rFonts w:ascii="Symbol" w:hAnsi="Symbol"/>
      </w:rPr>
    </w:lvl>
    <w:lvl w:ilvl="3" w:tplc="22846710">
      <w:start w:val="1"/>
      <w:numFmt w:val="bullet"/>
      <w:lvlText w:val=""/>
      <w:lvlJc w:val="left"/>
      <w:pPr>
        <w:ind w:left="1440" w:hanging="360"/>
      </w:pPr>
      <w:rPr>
        <w:rFonts w:ascii="Symbol" w:hAnsi="Symbol"/>
      </w:rPr>
    </w:lvl>
    <w:lvl w:ilvl="4" w:tplc="4986112C">
      <w:start w:val="1"/>
      <w:numFmt w:val="bullet"/>
      <w:lvlText w:val=""/>
      <w:lvlJc w:val="left"/>
      <w:pPr>
        <w:ind w:left="1440" w:hanging="360"/>
      </w:pPr>
      <w:rPr>
        <w:rFonts w:ascii="Symbol" w:hAnsi="Symbol"/>
      </w:rPr>
    </w:lvl>
    <w:lvl w:ilvl="5" w:tplc="38E64076">
      <w:start w:val="1"/>
      <w:numFmt w:val="bullet"/>
      <w:lvlText w:val=""/>
      <w:lvlJc w:val="left"/>
      <w:pPr>
        <w:ind w:left="1440" w:hanging="360"/>
      </w:pPr>
      <w:rPr>
        <w:rFonts w:ascii="Symbol" w:hAnsi="Symbol"/>
      </w:rPr>
    </w:lvl>
    <w:lvl w:ilvl="6" w:tplc="48A4477E">
      <w:start w:val="1"/>
      <w:numFmt w:val="bullet"/>
      <w:lvlText w:val=""/>
      <w:lvlJc w:val="left"/>
      <w:pPr>
        <w:ind w:left="1440" w:hanging="360"/>
      </w:pPr>
      <w:rPr>
        <w:rFonts w:ascii="Symbol" w:hAnsi="Symbol"/>
      </w:rPr>
    </w:lvl>
    <w:lvl w:ilvl="7" w:tplc="1F50A006">
      <w:start w:val="1"/>
      <w:numFmt w:val="bullet"/>
      <w:lvlText w:val=""/>
      <w:lvlJc w:val="left"/>
      <w:pPr>
        <w:ind w:left="1440" w:hanging="360"/>
      </w:pPr>
      <w:rPr>
        <w:rFonts w:ascii="Symbol" w:hAnsi="Symbol"/>
      </w:rPr>
    </w:lvl>
    <w:lvl w:ilvl="8" w:tplc="924E4A2C">
      <w:start w:val="1"/>
      <w:numFmt w:val="bullet"/>
      <w:lvlText w:val=""/>
      <w:lvlJc w:val="left"/>
      <w:pPr>
        <w:ind w:left="1440" w:hanging="360"/>
      </w:pPr>
      <w:rPr>
        <w:rFonts w:ascii="Symbol" w:hAnsi="Symbol"/>
      </w:rPr>
    </w:lvl>
  </w:abstractNum>
  <w:abstractNum w:abstractNumId="20" w15:restartNumberingAfterBreak="0">
    <w:nsid w:val="48F47904"/>
    <w:multiLevelType w:val="hybridMultilevel"/>
    <w:tmpl w:val="B1823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B229B8"/>
    <w:multiLevelType w:val="multilevel"/>
    <w:tmpl w:val="7400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D3A7BDE"/>
    <w:multiLevelType w:val="hybridMultilevel"/>
    <w:tmpl w:val="A38C9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3B0C27"/>
    <w:multiLevelType w:val="multilevel"/>
    <w:tmpl w:val="C410445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4D9B665F"/>
    <w:multiLevelType w:val="hybridMultilevel"/>
    <w:tmpl w:val="3B1E72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602656"/>
    <w:multiLevelType w:val="hybridMultilevel"/>
    <w:tmpl w:val="01F2E7C6"/>
    <w:lvl w:ilvl="0" w:tplc="FB9670CC">
      <w:start w:val="1"/>
      <w:numFmt w:val="bullet"/>
      <w:lvlText w:val=""/>
      <w:lvlPicBulletId w:val="3"/>
      <w:lvlJc w:val="left"/>
      <w:pPr>
        <w:ind w:left="530" w:hanging="360"/>
      </w:pPr>
      <w:rPr>
        <w:rFonts w:ascii="Symbol" w:hAnsi="Symbol" w:hint="default"/>
        <w:color w:val="auto"/>
      </w:rPr>
    </w:lvl>
    <w:lvl w:ilvl="1" w:tplc="08090003" w:tentative="1">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28" w15:restartNumberingAfterBreak="0">
    <w:nsid w:val="51642E1E"/>
    <w:multiLevelType w:val="hybridMultilevel"/>
    <w:tmpl w:val="EC7631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661202F"/>
    <w:multiLevelType w:val="hybridMultilevel"/>
    <w:tmpl w:val="BB72B9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AB46E5F"/>
    <w:multiLevelType w:val="hybridMultilevel"/>
    <w:tmpl w:val="E33E7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B686DCF"/>
    <w:multiLevelType w:val="hybridMultilevel"/>
    <w:tmpl w:val="BCEC64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D890FAB"/>
    <w:multiLevelType w:val="multilevel"/>
    <w:tmpl w:val="6DE08FB8"/>
    <w:styleLink w:val="CurrentList1"/>
    <w:lvl w:ilvl="0">
      <w:start w:val="1"/>
      <w:numFmt w:val="bullet"/>
      <w:lvlText w:val=""/>
      <w:lvlPicBulletId w:val="3"/>
      <w:lvlJc w:val="left"/>
      <w:pPr>
        <w:ind w:left="36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F7A16ED"/>
    <w:multiLevelType w:val="hybridMultilevel"/>
    <w:tmpl w:val="481CCE0C"/>
    <w:lvl w:ilvl="0" w:tplc="44E46998">
      <w:start w:val="1"/>
      <w:numFmt w:val="bullet"/>
      <w:lvlText w:val=""/>
      <w:lvlJc w:val="left"/>
      <w:pPr>
        <w:ind w:left="1440" w:hanging="360"/>
      </w:pPr>
      <w:rPr>
        <w:rFonts w:ascii="Symbol" w:hAnsi="Symbol"/>
      </w:rPr>
    </w:lvl>
    <w:lvl w:ilvl="1" w:tplc="782E0E80">
      <w:start w:val="1"/>
      <w:numFmt w:val="bullet"/>
      <w:lvlText w:val=""/>
      <w:lvlJc w:val="left"/>
      <w:pPr>
        <w:ind w:left="1440" w:hanging="360"/>
      </w:pPr>
      <w:rPr>
        <w:rFonts w:ascii="Symbol" w:hAnsi="Symbol"/>
      </w:rPr>
    </w:lvl>
    <w:lvl w:ilvl="2" w:tplc="832CB2DE">
      <w:start w:val="1"/>
      <w:numFmt w:val="bullet"/>
      <w:lvlText w:val=""/>
      <w:lvlJc w:val="left"/>
      <w:pPr>
        <w:ind w:left="1440" w:hanging="360"/>
      </w:pPr>
      <w:rPr>
        <w:rFonts w:ascii="Symbol" w:hAnsi="Symbol"/>
      </w:rPr>
    </w:lvl>
    <w:lvl w:ilvl="3" w:tplc="93B281F8">
      <w:start w:val="1"/>
      <w:numFmt w:val="bullet"/>
      <w:lvlText w:val=""/>
      <w:lvlJc w:val="left"/>
      <w:pPr>
        <w:ind w:left="1440" w:hanging="360"/>
      </w:pPr>
      <w:rPr>
        <w:rFonts w:ascii="Symbol" w:hAnsi="Symbol"/>
      </w:rPr>
    </w:lvl>
    <w:lvl w:ilvl="4" w:tplc="9C3E7C5C">
      <w:start w:val="1"/>
      <w:numFmt w:val="bullet"/>
      <w:lvlText w:val=""/>
      <w:lvlJc w:val="left"/>
      <w:pPr>
        <w:ind w:left="1440" w:hanging="360"/>
      </w:pPr>
      <w:rPr>
        <w:rFonts w:ascii="Symbol" w:hAnsi="Symbol"/>
      </w:rPr>
    </w:lvl>
    <w:lvl w:ilvl="5" w:tplc="4D82E37E">
      <w:start w:val="1"/>
      <w:numFmt w:val="bullet"/>
      <w:lvlText w:val=""/>
      <w:lvlJc w:val="left"/>
      <w:pPr>
        <w:ind w:left="1440" w:hanging="360"/>
      </w:pPr>
      <w:rPr>
        <w:rFonts w:ascii="Symbol" w:hAnsi="Symbol"/>
      </w:rPr>
    </w:lvl>
    <w:lvl w:ilvl="6" w:tplc="1A881BCE">
      <w:start w:val="1"/>
      <w:numFmt w:val="bullet"/>
      <w:lvlText w:val=""/>
      <w:lvlJc w:val="left"/>
      <w:pPr>
        <w:ind w:left="1440" w:hanging="360"/>
      </w:pPr>
      <w:rPr>
        <w:rFonts w:ascii="Symbol" w:hAnsi="Symbol"/>
      </w:rPr>
    </w:lvl>
    <w:lvl w:ilvl="7" w:tplc="FBA8F5B8">
      <w:start w:val="1"/>
      <w:numFmt w:val="bullet"/>
      <w:lvlText w:val=""/>
      <w:lvlJc w:val="left"/>
      <w:pPr>
        <w:ind w:left="1440" w:hanging="360"/>
      </w:pPr>
      <w:rPr>
        <w:rFonts w:ascii="Symbol" w:hAnsi="Symbol"/>
      </w:rPr>
    </w:lvl>
    <w:lvl w:ilvl="8" w:tplc="337EB040">
      <w:start w:val="1"/>
      <w:numFmt w:val="bullet"/>
      <w:lvlText w:val=""/>
      <w:lvlJc w:val="left"/>
      <w:pPr>
        <w:ind w:left="1440" w:hanging="360"/>
      </w:pPr>
      <w:rPr>
        <w:rFonts w:ascii="Symbol" w:hAnsi="Symbol"/>
      </w:rPr>
    </w:lvl>
  </w:abstractNum>
  <w:abstractNum w:abstractNumId="34" w15:restartNumberingAfterBreak="0">
    <w:nsid w:val="601D7F7C"/>
    <w:multiLevelType w:val="hybridMultilevel"/>
    <w:tmpl w:val="0B90E4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FF6840"/>
    <w:multiLevelType w:val="hybridMultilevel"/>
    <w:tmpl w:val="3C5E3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69A67F2"/>
    <w:multiLevelType w:val="hybridMultilevel"/>
    <w:tmpl w:val="D66440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5591881"/>
    <w:multiLevelType w:val="hybridMultilevel"/>
    <w:tmpl w:val="648007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6475D72"/>
    <w:multiLevelType w:val="hybridMultilevel"/>
    <w:tmpl w:val="00ECC106"/>
    <w:lvl w:ilvl="0" w:tplc="CE38EF20">
      <w:start w:val="1"/>
      <w:numFmt w:val="bullet"/>
      <w:pStyle w:val="9Secondbullet"/>
      <w:lvlText w:val=""/>
      <w:lvlJc w:val="left"/>
      <w:pPr>
        <w:ind w:left="567" w:hanging="21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80534B6"/>
    <w:multiLevelType w:val="hybridMultilevel"/>
    <w:tmpl w:val="55AE6156"/>
    <w:lvl w:ilvl="0" w:tplc="AE02F45C">
      <w:start w:val="1"/>
      <w:numFmt w:val="bullet"/>
      <w:pStyle w:val="Subheadwithpointer"/>
      <w:lvlText w:val=""/>
      <w:lvlPicBulletId w:val="2"/>
      <w:lvlJc w:val="left"/>
      <w:pPr>
        <w:ind w:left="36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8621617"/>
    <w:multiLevelType w:val="multilevel"/>
    <w:tmpl w:val="2C70453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C3436B1"/>
    <w:multiLevelType w:val="hybridMultilevel"/>
    <w:tmpl w:val="20B8ACEC"/>
    <w:lvl w:ilvl="0" w:tplc="4FDC43C4">
      <w:start w:val="1"/>
      <w:numFmt w:val="bullet"/>
      <w:pStyle w:val="4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tentative="1">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abstractNum w:abstractNumId="42" w15:restartNumberingAfterBreak="0">
    <w:nsid w:val="7EF95988"/>
    <w:multiLevelType w:val="hybridMultilevel"/>
    <w:tmpl w:val="27182D34"/>
    <w:lvl w:ilvl="0" w:tplc="AC34CB06">
      <w:start w:val="1"/>
      <w:numFmt w:val="bullet"/>
      <w:pStyle w:val="3Bulletedcopyblue"/>
      <w:lvlText w:val=""/>
      <w:lvlPicBulletId w:val="3"/>
      <w:lvlJc w:val="left"/>
      <w:pPr>
        <w:ind w:left="340" w:hanging="170"/>
      </w:pPr>
      <w:rPr>
        <w:rFonts w:ascii="Symbol" w:hAnsi="Symbol" w:hint="default"/>
        <w:color w:val="auto"/>
      </w:rPr>
    </w:lvl>
    <w:lvl w:ilvl="1" w:tplc="08090003">
      <w:start w:val="1"/>
      <w:numFmt w:val="bullet"/>
      <w:lvlText w:val="o"/>
      <w:lvlJc w:val="left"/>
      <w:pPr>
        <w:ind w:left="1270" w:hanging="360"/>
      </w:pPr>
      <w:rPr>
        <w:rFonts w:ascii="Courier New" w:hAnsi="Courier New" w:cs="Courier New" w:hint="default"/>
      </w:rPr>
    </w:lvl>
    <w:lvl w:ilvl="2" w:tplc="08090005">
      <w:start w:val="1"/>
      <w:numFmt w:val="bullet"/>
      <w:lvlText w:val=""/>
      <w:lvlJc w:val="left"/>
      <w:pPr>
        <w:ind w:left="1990" w:hanging="360"/>
      </w:pPr>
      <w:rPr>
        <w:rFonts w:ascii="Wingdings" w:hAnsi="Wingdings" w:hint="default"/>
      </w:rPr>
    </w:lvl>
    <w:lvl w:ilvl="3" w:tplc="08090001" w:tentative="1">
      <w:start w:val="1"/>
      <w:numFmt w:val="bullet"/>
      <w:lvlText w:val=""/>
      <w:lvlJc w:val="left"/>
      <w:pPr>
        <w:ind w:left="2710" w:hanging="360"/>
      </w:pPr>
      <w:rPr>
        <w:rFonts w:ascii="Symbol" w:hAnsi="Symbol" w:hint="default"/>
      </w:rPr>
    </w:lvl>
    <w:lvl w:ilvl="4" w:tplc="08090003" w:tentative="1">
      <w:start w:val="1"/>
      <w:numFmt w:val="bullet"/>
      <w:lvlText w:val="o"/>
      <w:lvlJc w:val="left"/>
      <w:pPr>
        <w:ind w:left="3430" w:hanging="360"/>
      </w:pPr>
      <w:rPr>
        <w:rFonts w:ascii="Courier New" w:hAnsi="Courier New" w:cs="Courier New" w:hint="default"/>
      </w:rPr>
    </w:lvl>
    <w:lvl w:ilvl="5" w:tplc="08090005" w:tentative="1">
      <w:start w:val="1"/>
      <w:numFmt w:val="bullet"/>
      <w:lvlText w:val=""/>
      <w:lvlJc w:val="left"/>
      <w:pPr>
        <w:ind w:left="4150" w:hanging="360"/>
      </w:pPr>
      <w:rPr>
        <w:rFonts w:ascii="Wingdings" w:hAnsi="Wingdings" w:hint="default"/>
      </w:rPr>
    </w:lvl>
    <w:lvl w:ilvl="6" w:tplc="08090001" w:tentative="1">
      <w:start w:val="1"/>
      <w:numFmt w:val="bullet"/>
      <w:lvlText w:val=""/>
      <w:lvlJc w:val="left"/>
      <w:pPr>
        <w:ind w:left="4870" w:hanging="360"/>
      </w:pPr>
      <w:rPr>
        <w:rFonts w:ascii="Symbol" w:hAnsi="Symbol" w:hint="default"/>
      </w:rPr>
    </w:lvl>
    <w:lvl w:ilvl="7" w:tplc="08090003" w:tentative="1">
      <w:start w:val="1"/>
      <w:numFmt w:val="bullet"/>
      <w:lvlText w:val="o"/>
      <w:lvlJc w:val="left"/>
      <w:pPr>
        <w:ind w:left="5590" w:hanging="360"/>
      </w:pPr>
      <w:rPr>
        <w:rFonts w:ascii="Courier New" w:hAnsi="Courier New" w:cs="Courier New" w:hint="default"/>
      </w:rPr>
    </w:lvl>
    <w:lvl w:ilvl="8" w:tplc="08090005" w:tentative="1">
      <w:start w:val="1"/>
      <w:numFmt w:val="bullet"/>
      <w:lvlText w:val=""/>
      <w:lvlJc w:val="left"/>
      <w:pPr>
        <w:ind w:left="6310" w:hanging="360"/>
      </w:pPr>
      <w:rPr>
        <w:rFonts w:ascii="Wingdings" w:hAnsi="Wingdings" w:hint="default"/>
      </w:rPr>
    </w:lvl>
  </w:abstractNum>
  <w:num w:numId="1">
    <w:abstractNumId w:val="30"/>
  </w:num>
  <w:num w:numId="2">
    <w:abstractNumId w:val="1"/>
  </w:num>
  <w:num w:numId="3">
    <w:abstractNumId w:val="14"/>
  </w:num>
  <w:num w:numId="4">
    <w:abstractNumId w:val="17"/>
  </w:num>
  <w:num w:numId="5">
    <w:abstractNumId w:val="18"/>
  </w:num>
  <w:num w:numId="6">
    <w:abstractNumId w:val="37"/>
  </w:num>
  <w:num w:numId="7">
    <w:abstractNumId w:val="29"/>
  </w:num>
  <w:num w:numId="8">
    <w:abstractNumId w:val="5"/>
  </w:num>
  <w:num w:numId="9">
    <w:abstractNumId w:val="15"/>
  </w:num>
  <w:num w:numId="10">
    <w:abstractNumId w:val="28"/>
  </w:num>
  <w:num w:numId="11">
    <w:abstractNumId w:val="23"/>
  </w:num>
  <w:num w:numId="12">
    <w:abstractNumId w:val="38"/>
  </w:num>
  <w:num w:numId="13">
    <w:abstractNumId w:val="4"/>
  </w:num>
  <w:num w:numId="14">
    <w:abstractNumId w:val="22"/>
  </w:num>
  <w:num w:numId="15">
    <w:abstractNumId w:val="39"/>
  </w:num>
  <w:num w:numId="16">
    <w:abstractNumId w:val="2"/>
  </w:num>
  <w:num w:numId="17">
    <w:abstractNumId w:val="11"/>
  </w:num>
  <w:num w:numId="18">
    <w:abstractNumId w:val="3"/>
  </w:num>
  <w:num w:numId="19">
    <w:abstractNumId w:val="7"/>
  </w:num>
  <w:num w:numId="20">
    <w:abstractNumId w:val="41"/>
  </w:num>
  <w:num w:numId="21">
    <w:abstractNumId w:val="21"/>
  </w:num>
  <w:num w:numId="22">
    <w:abstractNumId w:val="32"/>
  </w:num>
  <w:num w:numId="23">
    <w:abstractNumId w:val="10"/>
  </w:num>
  <w:num w:numId="24">
    <w:abstractNumId w:val="12"/>
  </w:num>
  <w:num w:numId="25">
    <w:abstractNumId w:val="27"/>
  </w:num>
  <w:num w:numId="26">
    <w:abstractNumId w:val="9"/>
  </w:num>
  <w:num w:numId="27">
    <w:abstractNumId w:val="42"/>
  </w:num>
  <w:num w:numId="28">
    <w:abstractNumId w:val="26"/>
  </w:num>
  <w:num w:numId="29">
    <w:abstractNumId w:val="31"/>
  </w:num>
  <w:num w:numId="30">
    <w:abstractNumId w:val="25"/>
  </w:num>
  <w:num w:numId="31">
    <w:abstractNumId w:val="35"/>
  </w:num>
  <w:num w:numId="32">
    <w:abstractNumId w:val="20"/>
  </w:num>
  <w:num w:numId="33">
    <w:abstractNumId w:val="24"/>
  </w:num>
  <w:num w:numId="34">
    <w:abstractNumId w:val="0"/>
  </w:num>
  <w:num w:numId="35">
    <w:abstractNumId w:val="6"/>
  </w:num>
  <w:num w:numId="36">
    <w:abstractNumId w:val="40"/>
  </w:num>
  <w:num w:numId="37">
    <w:abstractNumId w:val="16"/>
  </w:num>
  <w:num w:numId="38">
    <w:abstractNumId w:val="33"/>
  </w:num>
  <w:num w:numId="39">
    <w:abstractNumId w:val="19"/>
  </w:num>
  <w:num w:numId="40">
    <w:abstractNumId w:val="34"/>
  </w:num>
  <w:num w:numId="41">
    <w:abstractNumId w:val="8"/>
  </w:num>
  <w:num w:numId="42">
    <w:abstractNumId w:val="13"/>
  </w:num>
  <w:num w:numId="43">
    <w:abstractNumId w:val="3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DUyNjK0tDQ2MTE2NzRV0lEKTi0uzszPAykwqgUAy6jfCCwAAAA="/>
  </w:docVars>
  <w:rsids>
    <w:rsidRoot w:val="00197E21"/>
    <w:rsid w:val="0000341A"/>
    <w:rsid w:val="000054BD"/>
    <w:rsid w:val="000056EA"/>
    <w:rsid w:val="000058C6"/>
    <w:rsid w:val="0000646F"/>
    <w:rsid w:val="00006EBD"/>
    <w:rsid w:val="00010CED"/>
    <w:rsid w:val="00010F06"/>
    <w:rsid w:val="00012F97"/>
    <w:rsid w:val="000131D4"/>
    <w:rsid w:val="000157A6"/>
    <w:rsid w:val="00021C3F"/>
    <w:rsid w:val="00025032"/>
    <w:rsid w:val="00027A9D"/>
    <w:rsid w:val="00027D7B"/>
    <w:rsid w:val="0003122A"/>
    <w:rsid w:val="00031D72"/>
    <w:rsid w:val="000329BB"/>
    <w:rsid w:val="000377BB"/>
    <w:rsid w:val="0004018A"/>
    <w:rsid w:val="0004261C"/>
    <w:rsid w:val="00042A0C"/>
    <w:rsid w:val="000435E8"/>
    <w:rsid w:val="0005057C"/>
    <w:rsid w:val="000516AB"/>
    <w:rsid w:val="00051F18"/>
    <w:rsid w:val="0005295B"/>
    <w:rsid w:val="00052F36"/>
    <w:rsid w:val="0005338B"/>
    <w:rsid w:val="000533BF"/>
    <w:rsid w:val="00060063"/>
    <w:rsid w:val="000609F2"/>
    <w:rsid w:val="00060DF6"/>
    <w:rsid w:val="00061082"/>
    <w:rsid w:val="00062A8B"/>
    <w:rsid w:val="00063414"/>
    <w:rsid w:val="00064AE7"/>
    <w:rsid w:val="000674F2"/>
    <w:rsid w:val="000707FF"/>
    <w:rsid w:val="00070B0F"/>
    <w:rsid w:val="00071B6F"/>
    <w:rsid w:val="000721C7"/>
    <w:rsid w:val="000731AB"/>
    <w:rsid w:val="00073627"/>
    <w:rsid w:val="000746EA"/>
    <w:rsid w:val="00076033"/>
    <w:rsid w:val="00082C52"/>
    <w:rsid w:val="00082CAF"/>
    <w:rsid w:val="00085E55"/>
    <w:rsid w:val="0008675E"/>
    <w:rsid w:val="00090BE4"/>
    <w:rsid w:val="00090E42"/>
    <w:rsid w:val="00091B18"/>
    <w:rsid w:val="000920F4"/>
    <w:rsid w:val="00092243"/>
    <w:rsid w:val="0009297C"/>
    <w:rsid w:val="000A21AD"/>
    <w:rsid w:val="000A46A0"/>
    <w:rsid w:val="000B29EE"/>
    <w:rsid w:val="000B40CD"/>
    <w:rsid w:val="000B4A4D"/>
    <w:rsid w:val="000B565F"/>
    <w:rsid w:val="000B7180"/>
    <w:rsid w:val="000C110A"/>
    <w:rsid w:val="000C1F4C"/>
    <w:rsid w:val="000C3C78"/>
    <w:rsid w:val="000C3D5D"/>
    <w:rsid w:val="000C5366"/>
    <w:rsid w:val="000C5407"/>
    <w:rsid w:val="000C6453"/>
    <w:rsid w:val="000C676B"/>
    <w:rsid w:val="000C7F8F"/>
    <w:rsid w:val="000D1CFB"/>
    <w:rsid w:val="000D2E5F"/>
    <w:rsid w:val="000D42DD"/>
    <w:rsid w:val="000D6FA9"/>
    <w:rsid w:val="000E535A"/>
    <w:rsid w:val="000E56FA"/>
    <w:rsid w:val="000E772B"/>
    <w:rsid w:val="000F1C7C"/>
    <w:rsid w:val="000F6146"/>
    <w:rsid w:val="000F6B4E"/>
    <w:rsid w:val="000F7A47"/>
    <w:rsid w:val="00100350"/>
    <w:rsid w:val="0010563B"/>
    <w:rsid w:val="00105718"/>
    <w:rsid w:val="00105FE7"/>
    <w:rsid w:val="00107928"/>
    <w:rsid w:val="001113EE"/>
    <w:rsid w:val="00112CD0"/>
    <w:rsid w:val="001164AF"/>
    <w:rsid w:val="00120BA6"/>
    <w:rsid w:val="0012214E"/>
    <w:rsid w:val="001224C3"/>
    <w:rsid w:val="00122F7A"/>
    <w:rsid w:val="0012440C"/>
    <w:rsid w:val="0013101C"/>
    <w:rsid w:val="00131893"/>
    <w:rsid w:val="001318DC"/>
    <w:rsid w:val="00132002"/>
    <w:rsid w:val="00133348"/>
    <w:rsid w:val="00133FEC"/>
    <w:rsid w:val="00134E27"/>
    <w:rsid w:val="00141B01"/>
    <w:rsid w:val="00141E14"/>
    <w:rsid w:val="001421FA"/>
    <w:rsid w:val="00143453"/>
    <w:rsid w:val="001449D2"/>
    <w:rsid w:val="00147057"/>
    <w:rsid w:val="001473C8"/>
    <w:rsid w:val="00150CCD"/>
    <w:rsid w:val="00153E6E"/>
    <w:rsid w:val="00155CA8"/>
    <w:rsid w:val="0015665A"/>
    <w:rsid w:val="00157B4A"/>
    <w:rsid w:val="00160FA7"/>
    <w:rsid w:val="00162085"/>
    <w:rsid w:val="00163DDA"/>
    <w:rsid w:val="0016538B"/>
    <w:rsid w:val="00166E84"/>
    <w:rsid w:val="001677A9"/>
    <w:rsid w:val="00173202"/>
    <w:rsid w:val="00173B05"/>
    <w:rsid w:val="00174041"/>
    <w:rsid w:val="00181188"/>
    <w:rsid w:val="00181F6B"/>
    <w:rsid w:val="00182AC0"/>
    <w:rsid w:val="00184548"/>
    <w:rsid w:val="00184652"/>
    <w:rsid w:val="00185603"/>
    <w:rsid w:val="0018584E"/>
    <w:rsid w:val="0018633F"/>
    <w:rsid w:val="00190506"/>
    <w:rsid w:val="00195343"/>
    <w:rsid w:val="0019597E"/>
    <w:rsid w:val="00195EBB"/>
    <w:rsid w:val="00197E21"/>
    <w:rsid w:val="001A10A9"/>
    <w:rsid w:val="001A17E6"/>
    <w:rsid w:val="001A5421"/>
    <w:rsid w:val="001A7A7A"/>
    <w:rsid w:val="001B03AE"/>
    <w:rsid w:val="001B0954"/>
    <w:rsid w:val="001B4D82"/>
    <w:rsid w:val="001B678B"/>
    <w:rsid w:val="001B78AF"/>
    <w:rsid w:val="001C4854"/>
    <w:rsid w:val="001C4F16"/>
    <w:rsid w:val="001C78D6"/>
    <w:rsid w:val="001D2B29"/>
    <w:rsid w:val="001D31C0"/>
    <w:rsid w:val="001D4F83"/>
    <w:rsid w:val="001D69F8"/>
    <w:rsid w:val="001E1711"/>
    <w:rsid w:val="001E2933"/>
    <w:rsid w:val="001E2A52"/>
    <w:rsid w:val="001E4399"/>
    <w:rsid w:val="001E5539"/>
    <w:rsid w:val="001E60F3"/>
    <w:rsid w:val="001E687B"/>
    <w:rsid w:val="001F3CE3"/>
    <w:rsid w:val="001F5C2C"/>
    <w:rsid w:val="00201C49"/>
    <w:rsid w:val="002024A2"/>
    <w:rsid w:val="00203294"/>
    <w:rsid w:val="002032FC"/>
    <w:rsid w:val="00203B94"/>
    <w:rsid w:val="002044B2"/>
    <w:rsid w:val="002045D4"/>
    <w:rsid w:val="002049F3"/>
    <w:rsid w:val="0020626D"/>
    <w:rsid w:val="002070DB"/>
    <w:rsid w:val="00207963"/>
    <w:rsid w:val="00207EAC"/>
    <w:rsid w:val="00210F99"/>
    <w:rsid w:val="00211F5F"/>
    <w:rsid w:val="00214A10"/>
    <w:rsid w:val="00214E62"/>
    <w:rsid w:val="00215EC1"/>
    <w:rsid w:val="00220F9D"/>
    <w:rsid w:val="0022597C"/>
    <w:rsid w:val="002260A2"/>
    <w:rsid w:val="00226A3A"/>
    <w:rsid w:val="00231065"/>
    <w:rsid w:val="00232221"/>
    <w:rsid w:val="00235B94"/>
    <w:rsid w:val="00235D68"/>
    <w:rsid w:val="002370C3"/>
    <w:rsid w:val="00241596"/>
    <w:rsid w:val="00242FA9"/>
    <w:rsid w:val="002439B0"/>
    <w:rsid w:val="00246847"/>
    <w:rsid w:val="002528DE"/>
    <w:rsid w:val="00253428"/>
    <w:rsid w:val="00256F60"/>
    <w:rsid w:val="00257B54"/>
    <w:rsid w:val="00257BED"/>
    <w:rsid w:val="00260081"/>
    <w:rsid w:val="00261A6D"/>
    <w:rsid w:val="002625B2"/>
    <w:rsid w:val="00262A90"/>
    <w:rsid w:val="00262EDD"/>
    <w:rsid w:val="00263831"/>
    <w:rsid w:val="00263928"/>
    <w:rsid w:val="00267138"/>
    <w:rsid w:val="002711AE"/>
    <w:rsid w:val="0027623B"/>
    <w:rsid w:val="00276DC5"/>
    <w:rsid w:val="00277611"/>
    <w:rsid w:val="0028248E"/>
    <w:rsid w:val="00285296"/>
    <w:rsid w:val="00285597"/>
    <w:rsid w:val="00286F44"/>
    <w:rsid w:val="00290FD1"/>
    <w:rsid w:val="002974C5"/>
    <w:rsid w:val="00297AA8"/>
    <w:rsid w:val="002A1EAD"/>
    <w:rsid w:val="002A3535"/>
    <w:rsid w:val="002A3E3E"/>
    <w:rsid w:val="002A4A47"/>
    <w:rsid w:val="002B0216"/>
    <w:rsid w:val="002B0F3E"/>
    <w:rsid w:val="002B1032"/>
    <w:rsid w:val="002B11A0"/>
    <w:rsid w:val="002B3E35"/>
    <w:rsid w:val="002B3FC9"/>
    <w:rsid w:val="002B51F9"/>
    <w:rsid w:val="002B7A11"/>
    <w:rsid w:val="002C31F2"/>
    <w:rsid w:val="002C6E65"/>
    <w:rsid w:val="002C7678"/>
    <w:rsid w:val="002C7841"/>
    <w:rsid w:val="002D49A2"/>
    <w:rsid w:val="002E17EE"/>
    <w:rsid w:val="002E208E"/>
    <w:rsid w:val="002E345A"/>
    <w:rsid w:val="002E7089"/>
    <w:rsid w:val="002E79AE"/>
    <w:rsid w:val="002E7DB4"/>
    <w:rsid w:val="002F5D6A"/>
    <w:rsid w:val="003005A2"/>
    <w:rsid w:val="00301DD3"/>
    <w:rsid w:val="00301F7C"/>
    <w:rsid w:val="003037C9"/>
    <w:rsid w:val="0030415A"/>
    <w:rsid w:val="003073E2"/>
    <w:rsid w:val="00311800"/>
    <w:rsid w:val="0031569F"/>
    <w:rsid w:val="003177D7"/>
    <w:rsid w:val="00323FB5"/>
    <w:rsid w:val="00324DD0"/>
    <w:rsid w:val="0032512C"/>
    <w:rsid w:val="00327283"/>
    <w:rsid w:val="003272AB"/>
    <w:rsid w:val="003275FC"/>
    <w:rsid w:val="00331497"/>
    <w:rsid w:val="00331E5D"/>
    <w:rsid w:val="00332B63"/>
    <w:rsid w:val="00334FDE"/>
    <w:rsid w:val="00336010"/>
    <w:rsid w:val="00336447"/>
    <w:rsid w:val="00336F04"/>
    <w:rsid w:val="0034003D"/>
    <w:rsid w:val="00340599"/>
    <w:rsid w:val="00340BE2"/>
    <w:rsid w:val="003417CB"/>
    <w:rsid w:val="00344362"/>
    <w:rsid w:val="00344383"/>
    <w:rsid w:val="003446A9"/>
    <w:rsid w:val="003458BA"/>
    <w:rsid w:val="003469B8"/>
    <w:rsid w:val="0035299D"/>
    <w:rsid w:val="00352A3A"/>
    <w:rsid w:val="00355A4E"/>
    <w:rsid w:val="00357501"/>
    <w:rsid w:val="003622F5"/>
    <w:rsid w:val="00363530"/>
    <w:rsid w:val="003642AE"/>
    <w:rsid w:val="00364AE8"/>
    <w:rsid w:val="00371631"/>
    <w:rsid w:val="00371DDE"/>
    <w:rsid w:val="00373B6C"/>
    <w:rsid w:val="003757EC"/>
    <w:rsid w:val="003764B1"/>
    <w:rsid w:val="00376A6A"/>
    <w:rsid w:val="00377E72"/>
    <w:rsid w:val="00381426"/>
    <w:rsid w:val="003837AE"/>
    <w:rsid w:val="00383C59"/>
    <w:rsid w:val="00386A09"/>
    <w:rsid w:val="003934EA"/>
    <w:rsid w:val="00396A3A"/>
    <w:rsid w:val="00396D3F"/>
    <w:rsid w:val="003A0198"/>
    <w:rsid w:val="003A08DF"/>
    <w:rsid w:val="003A1AA9"/>
    <w:rsid w:val="003A5C15"/>
    <w:rsid w:val="003B1AF3"/>
    <w:rsid w:val="003B27FA"/>
    <w:rsid w:val="003B3374"/>
    <w:rsid w:val="003B33F4"/>
    <w:rsid w:val="003B35B4"/>
    <w:rsid w:val="003B4924"/>
    <w:rsid w:val="003B49CC"/>
    <w:rsid w:val="003B6C78"/>
    <w:rsid w:val="003C0601"/>
    <w:rsid w:val="003C2B94"/>
    <w:rsid w:val="003C3312"/>
    <w:rsid w:val="003C42B4"/>
    <w:rsid w:val="003C772B"/>
    <w:rsid w:val="003D23BC"/>
    <w:rsid w:val="003D41D0"/>
    <w:rsid w:val="003D5775"/>
    <w:rsid w:val="003D6C36"/>
    <w:rsid w:val="003D6FBD"/>
    <w:rsid w:val="003D7DBD"/>
    <w:rsid w:val="003E0AB5"/>
    <w:rsid w:val="003E0D47"/>
    <w:rsid w:val="003E15DC"/>
    <w:rsid w:val="003E23DA"/>
    <w:rsid w:val="003E3A2E"/>
    <w:rsid w:val="003E48A3"/>
    <w:rsid w:val="003E49D4"/>
    <w:rsid w:val="003E5043"/>
    <w:rsid w:val="003E5FA8"/>
    <w:rsid w:val="003E69BC"/>
    <w:rsid w:val="003E73FB"/>
    <w:rsid w:val="003F1176"/>
    <w:rsid w:val="003F1508"/>
    <w:rsid w:val="003F1DAE"/>
    <w:rsid w:val="003F693D"/>
    <w:rsid w:val="00401DA9"/>
    <w:rsid w:val="0040294B"/>
    <w:rsid w:val="0040308F"/>
    <w:rsid w:val="004048EB"/>
    <w:rsid w:val="00404CD7"/>
    <w:rsid w:val="00404EDA"/>
    <w:rsid w:val="00406AA0"/>
    <w:rsid w:val="00406F0F"/>
    <w:rsid w:val="00411BE1"/>
    <w:rsid w:val="00413085"/>
    <w:rsid w:val="00413D7D"/>
    <w:rsid w:val="00415611"/>
    <w:rsid w:val="004167EE"/>
    <w:rsid w:val="00416D36"/>
    <w:rsid w:val="00420584"/>
    <w:rsid w:val="00420E44"/>
    <w:rsid w:val="00422032"/>
    <w:rsid w:val="00422E52"/>
    <w:rsid w:val="00425A7E"/>
    <w:rsid w:val="00430674"/>
    <w:rsid w:val="00433487"/>
    <w:rsid w:val="004340C1"/>
    <w:rsid w:val="004341FD"/>
    <w:rsid w:val="00440175"/>
    <w:rsid w:val="004404D7"/>
    <w:rsid w:val="00442F44"/>
    <w:rsid w:val="00443076"/>
    <w:rsid w:val="004430BD"/>
    <w:rsid w:val="004431ED"/>
    <w:rsid w:val="00446AC9"/>
    <w:rsid w:val="00447483"/>
    <w:rsid w:val="0045249E"/>
    <w:rsid w:val="00453BD9"/>
    <w:rsid w:val="00454FBA"/>
    <w:rsid w:val="00456F63"/>
    <w:rsid w:val="00461763"/>
    <w:rsid w:val="00461EA4"/>
    <w:rsid w:val="00463BBA"/>
    <w:rsid w:val="00465960"/>
    <w:rsid w:val="00467AB6"/>
    <w:rsid w:val="0047200B"/>
    <w:rsid w:val="00474120"/>
    <w:rsid w:val="00474273"/>
    <w:rsid w:val="00477793"/>
    <w:rsid w:val="00480677"/>
    <w:rsid w:val="00481B08"/>
    <w:rsid w:val="004841BE"/>
    <w:rsid w:val="0048421B"/>
    <w:rsid w:val="0048616D"/>
    <w:rsid w:val="00487159"/>
    <w:rsid w:val="00490414"/>
    <w:rsid w:val="0049106D"/>
    <w:rsid w:val="00491C03"/>
    <w:rsid w:val="004971A9"/>
    <w:rsid w:val="00497DC0"/>
    <w:rsid w:val="004A05DE"/>
    <w:rsid w:val="004A13DA"/>
    <w:rsid w:val="004A22A0"/>
    <w:rsid w:val="004A3036"/>
    <w:rsid w:val="004A4A75"/>
    <w:rsid w:val="004A6725"/>
    <w:rsid w:val="004A6B2B"/>
    <w:rsid w:val="004B0E35"/>
    <w:rsid w:val="004B42EB"/>
    <w:rsid w:val="004B47EE"/>
    <w:rsid w:val="004B5073"/>
    <w:rsid w:val="004B589E"/>
    <w:rsid w:val="004B5E67"/>
    <w:rsid w:val="004B7D7F"/>
    <w:rsid w:val="004C1603"/>
    <w:rsid w:val="004C2261"/>
    <w:rsid w:val="004C3FDA"/>
    <w:rsid w:val="004C589C"/>
    <w:rsid w:val="004C5C92"/>
    <w:rsid w:val="004C6BB5"/>
    <w:rsid w:val="004D00F0"/>
    <w:rsid w:val="004D266E"/>
    <w:rsid w:val="004D2C7F"/>
    <w:rsid w:val="004D5502"/>
    <w:rsid w:val="004D677D"/>
    <w:rsid w:val="004E141C"/>
    <w:rsid w:val="004E33FE"/>
    <w:rsid w:val="004E4783"/>
    <w:rsid w:val="004E53CD"/>
    <w:rsid w:val="004E6092"/>
    <w:rsid w:val="004E73B1"/>
    <w:rsid w:val="004F1B2C"/>
    <w:rsid w:val="004F2FE1"/>
    <w:rsid w:val="004F3C1F"/>
    <w:rsid w:val="004F42C1"/>
    <w:rsid w:val="004F7598"/>
    <w:rsid w:val="005003A6"/>
    <w:rsid w:val="00500CA1"/>
    <w:rsid w:val="005029CF"/>
    <w:rsid w:val="00504149"/>
    <w:rsid w:val="0050685E"/>
    <w:rsid w:val="005119F6"/>
    <w:rsid w:val="00511D25"/>
    <w:rsid w:val="005120C5"/>
    <w:rsid w:val="00514457"/>
    <w:rsid w:val="005145E1"/>
    <w:rsid w:val="005203A4"/>
    <w:rsid w:val="0052334E"/>
    <w:rsid w:val="005269A0"/>
    <w:rsid w:val="005303BE"/>
    <w:rsid w:val="00530E82"/>
    <w:rsid w:val="00531179"/>
    <w:rsid w:val="00534557"/>
    <w:rsid w:val="0053565A"/>
    <w:rsid w:val="005369F5"/>
    <w:rsid w:val="005409ED"/>
    <w:rsid w:val="0054574B"/>
    <w:rsid w:val="005472D1"/>
    <w:rsid w:val="00551E8A"/>
    <w:rsid w:val="005539B7"/>
    <w:rsid w:val="00554BCE"/>
    <w:rsid w:val="00556252"/>
    <w:rsid w:val="00556A7D"/>
    <w:rsid w:val="00557BF0"/>
    <w:rsid w:val="00567581"/>
    <w:rsid w:val="00571DF5"/>
    <w:rsid w:val="0057551F"/>
    <w:rsid w:val="00580B60"/>
    <w:rsid w:val="00582D92"/>
    <w:rsid w:val="00586633"/>
    <w:rsid w:val="00586653"/>
    <w:rsid w:val="005903E7"/>
    <w:rsid w:val="00590837"/>
    <w:rsid w:val="0059095F"/>
    <w:rsid w:val="005910CC"/>
    <w:rsid w:val="00591E95"/>
    <w:rsid w:val="00591EDB"/>
    <w:rsid w:val="00596423"/>
    <w:rsid w:val="0059761D"/>
    <w:rsid w:val="00597E80"/>
    <w:rsid w:val="005A0009"/>
    <w:rsid w:val="005A0247"/>
    <w:rsid w:val="005A0C1B"/>
    <w:rsid w:val="005A1B32"/>
    <w:rsid w:val="005A2F1A"/>
    <w:rsid w:val="005A306C"/>
    <w:rsid w:val="005A40AD"/>
    <w:rsid w:val="005A4BA0"/>
    <w:rsid w:val="005A5C48"/>
    <w:rsid w:val="005A7E51"/>
    <w:rsid w:val="005B037C"/>
    <w:rsid w:val="005B1385"/>
    <w:rsid w:val="005B31C0"/>
    <w:rsid w:val="005B49AD"/>
    <w:rsid w:val="005B4D51"/>
    <w:rsid w:val="005B4F1C"/>
    <w:rsid w:val="005B5EB6"/>
    <w:rsid w:val="005B642C"/>
    <w:rsid w:val="005B7154"/>
    <w:rsid w:val="005C03F5"/>
    <w:rsid w:val="005C1E26"/>
    <w:rsid w:val="005C269E"/>
    <w:rsid w:val="005C3D54"/>
    <w:rsid w:val="005C494E"/>
    <w:rsid w:val="005C6BED"/>
    <w:rsid w:val="005C71EB"/>
    <w:rsid w:val="005D12D6"/>
    <w:rsid w:val="005D3756"/>
    <w:rsid w:val="005D4AC8"/>
    <w:rsid w:val="005D511F"/>
    <w:rsid w:val="005E185F"/>
    <w:rsid w:val="005E3FE7"/>
    <w:rsid w:val="005E580A"/>
    <w:rsid w:val="005E5DA0"/>
    <w:rsid w:val="005E6C6B"/>
    <w:rsid w:val="005E73B2"/>
    <w:rsid w:val="005F1231"/>
    <w:rsid w:val="005F15E5"/>
    <w:rsid w:val="005F383B"/>
    <w:rsid w:val="005F391C"/>
    <w:rsid w:val="005F5AAE"/>
    <w:rsid w:val="005F5B3A"/>
    <w:rsid w:val="005F7122"/>
    <w:rsid w:val="005F7DE1"/>
    <w:rsid w:val="006006E9"/>
    <w:rsid w:val="00604A6D"/>
    <w:rsid w:val="006066FD"/>
    <w:rsid w:val="00606940"/>
    <w:rsid w:val="00607A81"/>
    <w:rsid w:val="00607B1B"/>
    <w:rsid w:val="00620FE2"/>
    <w:rsid w:val="00621651"/>
    <w:rsid w:val="00621CD0"/>
    <w:rsid w:val="00622367"/>
    <w:rsid w:val="00624F72"/>
    <w:rsid w:val="00627B21"/>
    <w:rsid w:val="0063123E"/>
    <w:rsid w:val="0063134F"/>
    <w:rsid w:val="00631B45"/>
    <w:rsid w:val="0063300D"/>
    <w:rsid w:val="0063727C"/>
    <w:rsid w:val="00641E06"/>
    <w:rsid w:val="006422A2"/>
    <w:rsid w:val="00643BC0"/>
    <w:rsid w:val="00643D6D"/>
    <w:rsid w:val="00646869"/>
    <w:rsid w:val="006506F7"/>
    <w:rsid w:val="006544B0"/>
    <w:rsid w:val="00656633"/>
    <w:rsid w:val="00656CD3"/>
    <w:rsid w:val="006607ED"/>
    <w:rsid w:val="006621EB"/>
    <w:rsid w:val="0066315A"/>
    <w:rsid w:val="00663D40"/>
    <w:rsid w:val="006663C4"/>
    <w:rsid w:val="00667652"/>
    <w:rsid w:val="0067011D"/>
    <w:rsid w:val="0067153C"/>
    <w:rsid w:val="00671D3C"/>
    <w:rsid w:val="006748D5"/>
    <w:rsid w:val="0067512D"/>
    <w:rsid w:val="00675284"/>
    <w:rsid w:val="00675304"/>
    <w:rsid w:val="0067782D"/>
    <w:rsid w:val="00680E63"/>
    <w:rsid w:val="00682093"/>
    <w:rsid w:val="00682682"/>
    <w:rsid w:val="006828B6"/>
    <w:rsid w:val="006872C4"/>
    <w:rsid w:val="00694521"/>
    <w:rsid w:val="006945EA"/>
    <w:rsid w:val="00695968"/>
    <w:rsid w:val="00696779"/>
    <w:rsid w:val="00696AE6"/>
    <w:rsid w:val="006970AB"/>
    <w:rsid w:val="0069748C"/>
    <w:rsid w:val="00697699"/>
    <w:rsid w:val="006A2158"/>
    <w:rsid w:val="006A2694"/>
    <w:rsid w:val="006A514E"/>
    <w:rsid w:val="006A5EA7"/>
    <w:rsid w:val="006A659C"/>
    <w:rsid w:val="006A6FEE"/>
    <w:rsid w:val="006B27AF"/>
    <w:rsid w:val="006B3303"/>
    <w:rsid w:val="006B53CB"/>
    <w:rsid w:val="006B69AB"/>
    <w:rsid w:val="006B6F18"/>
    <w:rsid w:val="006C1500"/>
    <w:rsid w:val="006C2B4A"/>
    <w:rsid w:val="006C2DA5"/>
    <w:rsid w:val="006C3E76"/>
    <w:rsid w:val="006C490A"/>
    <w:rsid w:val="006C4ECC"/>
    <w:rsid w:val="006C7452"/>
    <w:rsid w:val="006C7598"/>
    <w:rsid w:val="006C7A4E"/>
    <w:rsid w:val="006C7B6B"/>
    <w:rsid w:val="006C7D13"/>
    <w:rsid w:val="006D0A5A"/>
    <w:rsid w:val="006D0A7A"/>
    <w:rsid w:val="006D0EC4"/>
    <w:rsid w:val="006D123E"/>
    <w:rsid w:val="006D26C7"/>
    <w:rsid w:val="006D5194"/>
    <w:rsid w:val="006D6037"/>
    <w:rsid w:val="006E0457"/>
    <w:rsid w:val="006E1A6A"/>
    <w:rsid w:val="006E4666"/>
    <w:rsid w:val="006E6AB9"/>
    <w:rsid w:val="006F181A"/>
    <w:rsid w:val="006F1B31"/>
    <w:rsid w:val="006F310A"/>
    <w:rsid w:val="006F446F"/>
    <w:rsid w:val="006F5298"/>
    <w:rsid w:val="006F63C7"/>
    <w:rsid w:val="007007EE"/>
    <w:rsid w:val="00700F41"/>
    <w:rsid w:val="00701AF4"/>
    <w:rsid w:val="00701B93"/>
    <w:rsid w:val="00710B27"/>
    <w:rsid w:val="00716A8F"/>
    <w:rsid w:val="00716E14"/>
    <w:rsid w:val="00717B4E"/>
    <w:rsid w:val="00721519"/>
    <w:rsid w:val="007220DB"/>
    <w:rsid w:val="007248D9"/>
    <w:rsid w:val="0072632F"/>
    <w:rsid w:val="0072696E"/>
    <w:rsid w:val="00726CAE"/>
    <w:rsid w:val="00726DC9"/>
    <w:rsid w:val="00730DF9"/>
    <w:rsid w:val="00732C43"/>
    <w:rsid w:val="007330B7"/>
    <w:rsid w:val="0073315F"/>
    <w:rsid w:val="00733808"/>
    <w:rsid w:val="0073439C"/>
    <w:rsid w:val="007363B2"/>
    <w:rsid w:val="00736430"/>
    <w:rsid w:val="007404AE"/>
    <w:rsid w:val="00742290"/>
    <w:rsid w:val="00742C22"/>
    <w:rsid w:val="007432E4"/>
    <w:rsid w:val="0074383F"/>
    <w:rsid w:val="00743AF5"/>
    <w:rsid w:val="00744B21"/>
    <w:rsid w:val="0075066B"/>
    <w:rsid w:val="0075347E"/>
    <w:rsid w:val="00754AED"/>
    <w:rsid w:val="00756BE8"/>
    <w:rsid w:val="00757192"/>
    <w:rsid w:val="0076403A"/>
    <w:rsid w:val="007642B2"/>
    <w:rsid w:val="00766785"/>
    <w:rsid w:val="0076768A"/>
    <w:rsid w:val="00767C1E"/>
    <w:rsid w:val="00770D27"/>
    <w:rsid w:val="00771811"/>
    <w:rsid w:val="00772E21"/>
    <w:rsid w:val="007733FB"/>
    <w:rsid w:val="00774B61"/>
    <w:rsid w:val="00774BF0"/>
    <w:rsid w:val="00774DFA"/>
    <w:rsid w:val="00777969"/>
    <w:rsid w:val="007819EB"/>
    <w:rsid w:val="00783710"/>
    <w:rsid w:val="00784223"/>
    <w:rsid w:val="0078429C"/>
    <w:rsid w:val="007848F7"/>
    <w:rsid w:val="00785056"/>
    <w:rsid w:val="00785153"/>
    <w:rsid w:val="00787295"/>
    <w:rsid w:val="0078740F"/>
    <w:rsid w:val="007876EF"/>
    <w:rsid w:val="00787D2A"/>
    <w:rsid w:val="0079167D"/>
    <w:rsid w:val="007939BF"/>
    <w:rsid w:val="0079635C"/>
    <w:rsid w:val="007977A4"/>
    <w:rsid w:val="0079799A"/>
    <w:rsid w:val="00797CB9"/>
    <w:rsid w:val="007A0AF2"/>
    <w:rsid w:val="007A3A0D"/>
    <w:rsid w:val="007A5A2A"/>
    <w:rsid w:val="007A68E1"/>
    <w:rsid w:val="007A69F1"/>
    <w:rsid w:val="007B167F"/>
    <w:rsid w:val="007B4863"/>
    <w:rsid w:val="007B4B81"/>
    <w:rsid w:val="007B4CE6"/>
    <w:rsid w:val="007B52DF"/>
    <w:rsid w:val="007B72AD"/>
    <w:rsid w:val="007B7382"/>
    <w:rsid w:val="007C03C5"/>
    <w:rsid w:val="007C391B"/>
    <w:rsid w:val="007C6000"/>
    <w:rsid w:val="007D08CB"/>
    <w:rsid w:val="007D09D8"/>
    <w:rsid w:val="007D0F24"/>
    <w:rsid w:val="007D2AF2"/>
    <w:rsid w:val="007D50AE"/>
    <w:rsid w:val="007D5C27"/>
    <w:rsid w:val="007E032F"/>
    <w:rsid w:val="007E4DEB"/>
    <w:rsid w:val="007E612D"/>
    <w:rsid w:val="007E72D4"/>
    <w:rsid w:val="007F0F3E"/>
    <w:rsid w:val="007F520E"/>
    <w:rsid w:val="007F5FDA"/>
    <w:rsid w:val="007F6554"/>
    <w:rsid w:val="007F71D6"/>
    <w:rsid w:val="007F7872"/>
    <w:rsid w:val="00800973"/>
    <w:rsid w:val="00800C33"/>
    <w:rsid w:val="008010A9"/>
    <w:rsid w:val="00801122"/>
    <w:rsid w:val="00802436"/>
    <w:rsid w:val="00802A78"/>
    <w:rsid w:val="0080311F"/>
    <w:rsid w:val="008034E9"/>
    <w:rsid w:val="00803590"/>
    <w:rsid w:val="00804FC3"/>
    <w:rsid w:val="00807AC7"/>
    <w:rsid w:val="0081118C"/>
    <w:rsid w:val="00811ABE"/>
    <w:rsid w:val="00811E86"/>
    <w:rsid w:val="00813551"/>
    <w:rsid w:val="008160A0"/>
    <w:rsid w:val="0082093D"/>
    <w:rsid w:val="008213C9"/>
    <w:rsid w:val="008222CC"/>
    <w:rsid w:val="008227DB"/>
    <w:rsid w:val="00822D35"/>
    <w:rsid w:val="00822EFA"/>
    <w:rsid w:val="0082300E"/>
    <w:rsid w:val="00823298"/>
    <w:rsid w:val="0082474C"/>
    <w:rsid w:val="00825666"/>
    <w:rsid w:val="008259AC"/>
    <w:rsid w:val="00835AA3"/>
    <w:rsid w:val="00836D6B"/>
    <w:rsid w:val="00836F34"/>
    <w:rsid w:val="00844AA5"/>
    <w:rsid w:val="00845977"/>
    <w:rsid w:val="00846831"/>
    <w:rsid w:val="00847794"/>
    <w:rsid w:val="008508CB"/>
    <w:rsid w:val="00852554"/>
    <w:rsid w:val="00852F6C"/>
    <w:rsid w:val="00852FA7"/>
    <w:rsid w:val="00853AFD"/>
    <w:rsid w:val="00853FB8"/>
    <w:rsid w:val="0085503C"/>
    <w:rsid w:val="008557A4"/>
    <w:rsid w:val="008559AD"/>
    <w:rsid w:val="0085604E"/>
    <w:rsid w:val="008561E7"/>
    <w:rsid w:val="00857074"/>
    <w:rsid w:val="00860C4F"/>
    <w:rsid w:val="0086453C"/>
    <w:rsid w:val="00864B3F"/>
    <w:rsid w:val="00864D55"/>
    <w:rsid w:val="0086531A"/>
    <w:rsid w:val="008676F8"/>
    <w:rsid w:val="00870B48"/>
    <w:rsid w:val="00871949"/>
    <w:rsid w:val="0087260E"/>
    <w:rsid w:val="00881040"/>
    <w:rsid w:val="00881461"/>
    <w:rsid w:val="008829E1"/>
    <w:rsid w:val="00882F03"/>
    <w:rsid w:val="00886B1D"/>
    <w:rsid w:val="0088768C"/>
    <w:rsid w:val="00890713"/>
    <w:rsid w:val="008929DA"/>
    <w:rsid w:val="0089441E"/>
    <w:rsid w:val="00894E2A"/>
    <w:rsid w:val="008A00AC"/>
    <w:rsid w:val="008A4A2A"/>
    <w:rsid w:val="008A4F8F"/>
    <w:rsid w:val="008A5BDB"/>
    <w:rsid w:val="008A672E"/>
    <w:rsid w:val="008A6DBA"/>
    <w:rsid w:val="008B0367"/>
    <w:rsid w:val="008B13E7"/>
    <w:rsid w:val="008B3E3B"/>
    <w:rsid w:val="008B6271"/>
    <w:rsid w:val="008B6441"/>
    <w:rsid w:val="008C04F2"/>
    <w:rsid w:val="008C0904"/>
    <w:rsid w:val="008C14AF"/>
    <w:rsid w:val="008C35DD"/>
    <w:rsid w:val="008C37CD"/>
    <w:rsid w:val="008C4697"/>
    <w:rsid w:val="008C4E50"/>
    <w:rsid w:val="008C5045"/>
    <w:rsid w:val="008C65DE"/>
    <w:rsid w:val="008C6E94"/>
    <w:rsid w:val="008D0B00"/>
    <w:rsid w:val="008D1655"/>
    <w:rsid w:val="008D2612"/>
    <w:rsid w:val="008D3240"/>
    <w:rsid w:val="008D4A45"/>
    <w:rsid w:val="008D4E34"/>
    <w:rsid w:val="008D5CB1"/>
    <w:rsid w:val="008D6A89"/>
    <w:rsid w:val="008E0CF2"/>
    <w:rsid w:val="008E1073"/>
    <w:rsid w:val="008E3036"/>
    <w:rsid w:val="008E38B8"/>
    <w:rsid w:val="008E5880"/>
    <w:rsid w:val="008E6070"/>
    <w:rsid w:val="008E667A"/>
    <w:rsid w:val="008E67D0"/>
    <w:rsid w:val="008E736E"/>
    <w:rsid w:val="008F0A78"/>
    <w:rsid w:val="008F17BA"/>
    <w:rsid w:val="008F1BF5"/>
    <w:rsid w:val="008F26AB"/>
    <w:rsid w:val="008F2F00"/>
    <w:rsid w:val="008F3428"/>
    <w:rsid w:val="0090176A"/>
    <w:rsid w:val="009020AE"/>
    <w:rsid w:val="009023E7"/>
    <w:rsid w:val="0090446E"/>
    <w:rsid w:val="00904B05"/>
    <w:rsid w:val="00905B0B"/>
    <w:rsid w:val="00905B32"/>
    <w:rsid w:val="00907559"/>
    <w:rsid w:val="009079D4"/>
    <w:rsid w:val="009108BE"/>
    <w:rsid w:val="009110E8"/>
    <w:rsid w:val="009112C4"/>
    <w:rsid w:val="00911D38"/>
    <w:rsid w:val="009120E6"/>
    <w:rsid w:val="009153D4"/>
    <w:rsid w:val="00920941"/>
    <w:rsid w:val="00927186"/>
    <w:rsid w:val="009309A3"/>
    <w:rsid w:val="00931CBC"/>
    <w:rsid w:val="00931E72"/>
    <w:rsid w:val="00932565"/>
    <w:rsid w:val="00933DCF"/>
    <w:rsid w:val="00935A5F"/>
    <w:rsid w:val="00937DA0"/>
    <w:rsid w:val="0094192B"/>
    <w:rsid w:val="00943FA7"/>
    <w:rsid w:val="0094605A"/>
    <w:rsid w:val="00946B0C"/>
    <w:rsid w:val="00947EAD"/>
    <w:rsid w:val="009529C5"/>
    <w:rsid w:val="00953CA0"/>
    <w:rsid w:val="00953E71"/>
    <w:rsid w:val="0095601B"/>
    <w:rsid w:val="00960923"/>
    <w:rsid w:val="00960AB2"/>
    <w:rsid w:val="00960AD1"/>
    <w:rsid w:val="00962FE5"/>
    <w:rsid w:val="00965893"/>
    <w:rsid w:val="00967428"/>
    <w:rsid w:val="00967868"/>
    <w:rsid w:val="00971A5C"/>
    <w:rsid w:val="00976344"/>
    <w:rsid w:val="00976ADC"/>
    <w:rsid w:val="00976F8F"/>
    <w:rsid w:val="00977CE9"/>
    <w:rsid w:val="00981C92"/>
    <w:rsid w:val="00982FEB"/>
    <w:rsid w:val="009834B5"/>
    <w:rsid w:val="0098351E"/>
    <w:rsid w:val="00983C3F"/>
    <w:rsid w:val="00990213"/>
    <w:rsid w:val="0099492B"/>
    <w:rsid w:val="009A08FF"/>
    <w:rsid w:val="009A3010"/>
    <w:rsid w:val="009A61A9"/>
    <w:rsid w:val="009B05B8"/>
    <w:rsid w:val="009B122D"/>
    <w:rsid w:val="009B1CA9"/>
    <w:rsid w:val="009B230F"/>
    <w:rsid w:val="009B4AB7"/>
    <w:rsid w:val="009B5D5B"/>
    <w:rsid w:val="009C2868"/>
    <w:rsid w:val="009C4F8C"/>
    <w:rsid w:val="009C553C"/>
    <w:rsid w:val="009C6612"/>
    <w:rsid w:val="009C793A"/>
    <w:rsid w:val="009D15AA"/>
    <w:rsid w:val="009D21ED"/>
    <w:rsid w:val="009D26DE"/>
    <w:rsid w:val="009D2BAE"/>
    <w:rsid w:val="009D49B5"/>
    <w:rsid w:val="009D75DD"/>
    <w:rsid w:val="009E1C98"/>
    <w:rsid w:val="009E1E81"/>
    <w:rsid w:val="009E33AC"/>
    <w:rsid w:val="009E56E2"/>
    <w:rsid w:val="009E7084"/>
    <w:rsid w:val="009E7912"/>
    <w:rsid w:val="009E7A93"/>
    <w:rsid w:val="009F307A"/>
    <w:rsid w:val="009F3731"/>
    <w:rsid w:val="009F40BD"/>
    <w:rsid w:val="009F4201"/>
    <w:rsid w:val="00A01934"/>
    <w:rsid w:val="00A01BCD"/>
    <w:rsid w:val="00A01DA3"/>
    <w:rsid w:val="00A029DF"/>
    <w:rsid w:val="00A031BC"/>
    <w:rsid w:val="00A0393A"/>
    <w:rsid w:val="00A0461F"/>
    <w:rsid w:val="00A04993"/>
    <w:rsid w:val="00A04A66"/>
    <w:rsid w:val="00A04B0B"/>
    <w:rsid w:val="00A069F8"/>
    <w:rsid w:val="00A07A6E"/>
    <w:rsid w:val="00A106CF"/>
    <w:rsid w:val="00A120B6"/>
    <w:rsid w:val="00A12502"/>
    <w:rsid w:val="00A12A8F"/>
    <w:rsid w:val="00A12C60"/>
    <w:rsid w:val="00A13946"/>
    <w:rsid w:val="00A141C7"/>
    <w:rsid w:val="00A206A5"/>
    <w:rsid w:val="00A22C80"/>
    <w:rsid w:val="00A22DA0"/>
    <w:rsid w:val="00A24E6D"/>
    <w:rsid w:val="00A259F8"/>
    <w:rsid w:val="00A25A04"/>
    <w:rsid w:val="00A272B4"/>
    <w:rsid w:val="00A3023B"/>
    <w:rsid w:val="00A30C1D"/>
    <w:rsid w:val="00A3290E"/>
    <w:rsid w:val="00A35B11"/>
    <w:rsid w:val="00A3600F"/>
    <w:rsid w:val="00A375FC"/>
    <w:rsid w:val="00A376E7"/>
    <w:rsid w:val="00A402CB"/>
    <w:rsid w:val="00A40887"/>
    <w:rsid w:val="00A42311"/>
    <w:rsid w:val="00A43ED5"/>
    <w:rsid w:val="00A43EE0"/>
    <w:rsid w:val="00A44A37"/>
    <w:rsid w:val="00A46A00"/>
    <w:rsid w:val="00A46BD7"/>
    <w:rsid w:val="00A50743"/>
    <w:rsid w:val="00A50B3C"/>
    <w:rsid w:val="00A5246F"/>
    <w:rsid w:val="00A527CE"/>
    <w:rsid w:val="00A5280F"/>
    <w:rsid w:val="00A52E8E"/>
    <w:rsid w:val="00A53BAF"/>
    <w:rsid w:val="00A55D4E"/>
    <w:rsid w:val="00A56A04"/>
    <w:rsid w:val="00A60952"/>
    <w:rsid w:val="00A62BF0"/>
    <w:rsid w:val="00A6309C"/>
    <w:rsid w:val="00A639E8"/>
    <w:rsid w:val="00A64026"/>
    <w:rsid w:val="00A640A6"/>
    <w:rsid w:val="00A66089"/>
    <w:rsid w:val="00A660FE"/>
    <w:rsid w:val="00A67134"/>
    <w:rsid w:val="00A706CE"/>
    <w:rsid w:val="00A720EC"/>
    <w:rsid w:val="00A72740"/>
    <w:rsid w:val="00A72C6D"/>
    <w:rsid w:val="00A74B6D"/>
    <w:rsid w:val="00A75485"/>
    <w:rsid w:val="00A7571A"/>
    <w:rsid w:val="00A75CA1"/>
    <w:rsid w:val="00A766C4"/>
    <w:rsid w:val="00A80513"/>
    <w:rsid w:val="00A8054B"/>
    <w:rsid w:val="00A80A36"/>
    <w:rsid w:val="00A80F8D"/>
    <w:rsid w:val="00A81332"/>
    <w:rsid w:val="00A822A0"/>
    <w:rsid w:val="00A8371F"/>
    <w:rsid w:val="00A84C6D"/>
    <w:rsid w:val="00A908D2"/>
    <w:rsid w:val="00A918E8"/>
    <w:rsid w:val="00A92E43"/>
    <w:rsid w:val="00AA01AF"/>
    <w:rsid w:val="00AA2AF8"/>
    <w:rsid w:val="00AA31BE"/>
    <w:rsid w:val="00AA7F17"/>
    <w:rsid w:val="00AB0BE8"/>
    <w:rsid w:val="00AB2D45"/>
    <w:rsid w:val="00AB7A50"/>
    <w:rsid w:val="00AC0ED5"/>
    <w:rsid w:val="00AC2D77"/>
    <w:rsid w:val="00AC40D5"/>
    <w:rsid w:val="00AC5229"/>
    <w:rsid w:val="00AC53FD"/>
    <w:rsid w:val="00AC6E53"/>
    <w:rsid w:val="00AC7525"/>
    <w:rsid w:val="00AD0130"/>
    <w:rsid w:val="00AD04B8"/>
    <w:rsid w:val="00AD07B5"/>
    <w:rsid w:val="00AD25D0"/>
    <w:rsid w:val="00AD349A"/>
    <w:rsid w:val="00AD4520"/>
    <w:rsid w:val="00AD7CEE"/>
    <w:rsid w:val="00AE01FA"/>
    <w:rsid w:val="00AE1485"/>
    <w:rsid w:val="00AE1783"/>
    <w:rsid w:val="00AE3930"/>
    <w:rsid w:val="00AE43E2"/>
    <w:rsid w:val="00AE45B8"/>
    <w:rsid w:val="00AE4C89"/>
    <w:rsid w:val="00AE54D3"/>
    <w:rsid w:val="00AE57E3"/>
    <w:rsid w:val="00AE5B9F"/>
    <w:rsid w:val="00AE62EB"/>
    <w:rsid w:val="00AE725E"/>
    <w:rsid w:val="00AE7688"/>
    <w:rsid w:val="00AE7E94"/>
    <w:rsid w:val="00AF2F17"/>
    <w:rsid w:val="00AF32CC"/>
    <w:rsid w:val="00AF3FD4"/>
    <w:rsid w:val="00AF4168"/>
    <w:rsid w:val="00AF4ED5"/>
    <w:rsid w:val="00AF6CA5"/>
    <w:rsid w:val="00AF7405"/>
    <w:rsid w:val="00AF7EB7"/>
    <w:rsid w:val="00B02E5A"/>
    <w:rsid w:val="00B055CC"/>
    <w:rsid w:val="00B1125B"/>
    <w:rsid w:val="00B13BBB"/>
    <w:rsid w:val="00B15B2F"/>
    <w:rsid w:val="00B15E28"/>
    <w:rsid w:val="00B16043"/>
    <w:rsid w:val="00B1703C"/>
    <w:rsid w:val="00B171E2"/>
    <w:rsid w:val="00B20C05"/>
    <w:rsid w:val="00B218AE"/>
    <w:rsid w:val="00B220AE"/>
    <w:rsid w:val="00B225DB"/>
    <w:rsid w:val="00B27420"/>
    <w:rsid w:val="00B30278"/>
    <w:rsid w:val="00B30311"/>
    <w:rsid w:val="00B30B50"/>
    <w:rsid w:val="00B325D5"/>
    <w:rsid w:val="00B329C9"/>
    <w:rsid w:val="00B32B27"/>
    <w:rsid w:val="00B33DA8"/>
    <w:rsid w:val="00B3709E"/>
    <w:rsid w:val="00B378A0"/>
    <w:rsid w:val="00B37A26"/>
    <w:rsid w:val="00B40AD1"/>
    <w:rsid w:val="00B418A0"/>
    <w:rsid w:val="00B41E2E"/>
    <w:rsid w:val="00B4379C"/>
    <w:rsid w:val="00B43B3D"/>
    <w:rsid w:val="00B4467C"/>
    <w:rsid w:val="00B4484C"/>
    <w:rsid w:val="00B44DD3"/>
    <w:rsid w:val="00B4578E"/>
    <w:rsid w:val="00B45928"/>
    <w:rsid w:val="00B45E24"/>
    <w:rsid w:val="00B46329"/>
    <w:rsid w:val="00B464AA"/>
    <w:rsid w:val="00B4708C"/>
    <w:rsid w:val="00B50245"/>
    <w:rsid w:val="00B52998"/>
    <w:rsid w:val="00B5326B"/>
    <w:rsid w:val="00B53B54"/>
    <w:rsid w:val="00B6094F"/>
    <w:rsid w:val="00B611C6"/>
    <w:rsid w:val="00B61326"/>
    <w:rsid w:val="00B638CE"/>
    <w:rsid w:val="00B64101"/>
    <w:rsid w:val="00B6536B"/>
    <w:rsid w:val="00B65B5B"/>
    <w:rsid w:val="00B704BB"/>
    <w:rsid w:val="00B70D05"/>
    <w:rsid w:val="00B71987"/>
    <w:rsid w:val="00B71B2F"/>
    <w:rsid w:val="00B72B24"/>
    <w:rsid w:val="00B73BBE"/>
    <w:rsid w:val="00B74781"/>
    <w:rsid w:val="00B75984"/>
    <w:rsid w:val="00B75FE1"/>
    <w:rsid w:val="00B83925"/>
    <w:rsid w:val="00B839C4"/>
    <w:rsid w:val="00B904A3"/>
    <w:rsid w:val="00B90854"/>
    <w:rsid w:val="00B92D8F"/>
    <w:rsid w:val="00B95583"/>
    <w:rsid w:val="00B95EA7"/>
    <w:rsid w:val="00B9607E"/>
    <w:rsid w:val="00B97CF7"/>
    <w:rsid w:val="00BA0F03"/>
    <w:rsid w:val="00BA1A88"/>
    <w:rsid w:val="00BA2058"/>
    <w:rsid w:val="00BA32E1"/>
    <w:rsid w:val="00BA3612"/>
    <w:rsid w:val="00BA43C5"/>
    <w:rsid w:val="00BA7169"/>
    <w:rsid w:val="00BB005A"/>
    <w:rsid w:val="00BB0396"/>
    <w:rsid w:val="00BB09E2"/>
    <w:rsid w:val="00BB0A57"/>
    <w:rsid w:val="00BB234D"/>
    <w:rsid w:val="00BB45E7"/>
    <w:rsid w:val="00BB51CA"/>
    <w:rsid w:val="00BB7351"/>
    <w:rsid w:val="00BC0762"/>
    <w:rsid w:val="00BC328E"/>
    <w:rsid w:val="00BC5087"/>
    <w:rsid w:val="00BC5107"/>
    <w:rsid w:val="00BC6CF1"/>
    <w:rsid w:val="00BD30B1"/>
    <w:rsid w:val="00BE1EC9"/>
    <w:rsid w:val="00BE25C6"/>
    <w:rsid w:val="00BE3191"/>
    <w:rsid w:val="00BE32BA"/>
    <w:rsid w:val="00BE346E"/>
    <w:rsid w:val="00BE3B33"/>
    <w:rsid w:val="00BF1863"/>
    <w:rsid w:val="00BF2587"/>
    <w:rsid w:val="00BF575C"/>
    <w:rsid w:val="00BF59E1"/>
    <w:rsid w:val="00C0167F"/>
    <w:rsid w:val="00C01853"/>
    <w:rsid w:val="00C038E0"/>
    <w:rsid w:val="00C03A7B"/>
    <w:rsid w:val="00C043DB"/>
    <w:rsid w:val="00C06B88"/>
    <w:rsid w:val="00C06D24"/>
    <w:rsid w:val="00C06D25"/>
    <w:rsid w:val="00C1021C"/>
    <w:rsid w:val="00C16987"/>
    <w:rsid w:val="00C16BB5"/>
    <w:rsid w:val="00C21CED"/>
    <w:rsid w:val="00C23E5E"/>
    <w:rsid w:val="00C2451F"/>
    <w:rsid w:val="00C26337"/>
    <w:rsid w:val="00C26BBD"/>
    <w:rsid w:val="00C320E4"/>
    <w:rsid w:val="00C32369"/>
    <w:rsid w:val="00C343E1"/>
    <w:rsid w:val="00C3658A"/>
    <w:rsid w:val="00C40F1F"/>
    <w:rsid w:val="00C42018"/>
    <w:rsid w:val="00C45631"/>
    <w:rsid w:val="00C47AFE"/>
    <w:rsid w:val="00C503E9"/>
    <w:rsid w:val="00C505EA"/>
    <w:rsid w:val="00C537FC"/>
    <w:rsid w:val="00C53DD4"/>
    <w:rsid w:val="00C54770"/>
    <w:rsid w:val="00C574BE"/>
    <w:rsid w:val="00C5762E"/>
    <w:rsid w:val="00C62482"/>
    <w:rsid w:val="00C6521C"/>
    <w:rsid w:val="00C66B0D"/>
    <w:rsid w:val="00C70264"/>
    <w:rsid w:val="00C7035C"/>
    <w:rsid w:val="00C70672"/>
    <w:rsid w:val="00C764F3"/>
    <w:rsid w:val="00C77F84"/>
    <w:rsid w:val="00C80FF7"/>
    <w:rsid w:val="00C822C6"/>
    <w:rsid w:val="00C824C6"/>
    <w:rsid w:val="00C824D4"/>
    <w:rsid w:val="00C82BE0"/>
    <w:rsid w:val="00C83CF9"/>
    <w:rsid w:val="00C844F5"/>
    <w:rsid w:val="00C84F07"/>
    <w:rsid w:val="00C858AA"/>
    <w:rsid w:val="00C900D1"/>
    <w:rsid w:val="00C905B9"/>
    <w:rsid w:val="00C90BA5"/>
    <w:rsid w:val="00C95561"/>
    <w:rsid w:val="00C95BC2"/>
    <w:rsid w:val="00C966A5"/>
    <w:rsid w:val="00CA202E"/>
    <w:rsid w:val="00CA7C18"/>
    <w:rsid w:val="00CA7DAB"/>
    <w:rsid w:val="00CB1273"/>
    <w:rsid w:val="00CB1429"/>
    <w:rsid w:val="00CB71B1"/>
    <w:rsid w:val="00CC0516"/>
    <w:rsid w:val="00CC0A18"/>
    <w:rsid w:val="00CC1FE5"/>
    <w:rsid w:val="00CC47AC"/>
    <w:rsid w:val="00CC6ADB"/>
    <w:rsid w:val="00CC6ECF"/>
    <w:rsid w:val="00CC74A5"/>
    <w:rsid w:val="00CD1E08"/>
    <w:rsid w:val="00CD2E29"/>
    <w:rsid w:val="00CD33E6"/>
    <w:rsid w:val="00CD423F"/>
    <w:rsid w:val="00CE042B"/>
    <w:rsid w:val="00CE13BE"/>
    <w:rsid w:val="00CE633C"/>
    <w:rsid w:val="00CF1EED"/>
    <w:rsid w:val="00CF35A7"/>
    <w:rsid w:val="00CF3E68"/>
    <w:rsid w:val="00CF5148"/>
    <w:rsid w:val="00CF5D3A"/>
    <w:rsid w:val="00D012C1"/>
    <w:rsid w:val="00D054C9"/>
    <w:rsid w:val="00D07AF1"/>
    <w:rsid w:val="00D10DC3"/>
    <w:rsid w:val="00D10E46"/>
    <w:rsid w:val="00D10F7E"/>
    <w:rsid w:val="00D111DC"/>
    <w:rsid w:val="00D11624"/>
    <w:rsid w:val="00D12FDC"/>
    <w:rsid w:val="00D14A09"/>
    <w:rsid w:val="00D14E86"/>
    <w:rsid w:val="00D15842"/>
    <w:rsid w:val="00D15C6D"/>
    <w:rsid w:val="00D177D2"/>
    <w:rsid w:val="00D22F26"/>
    <w:rsid w:val="00D24BD1"/>
    <w:rsid w:val="00D24BD4"/>
    <w:rsid w:val="00D30646"/>
    <w:rsid w:val="00D30FA0"/>
    <w:rsid w:val="00D3212F"/>
    <w:rsid w:val="00D33170"/>
    <w:rsid w:val="00D341B1"/>
    <w:rsid w:val="00D34978"/>
    <w:rsid w:val="00D351B9"/>
    <w:rsid w:val="00D357A0"/>
    <w:rsid w:val="00D36C84"/>
    <w:rsid w:val="00D404C7"/>
    <w:rsid w:val="00D411B4"/>
    <w:rsid w:val="00D44A85"/>
    <w:rsid w:val="00D46E75"/>
    <w:rsid w:val="00D47E82"/>
    <w:rsid w:val="00D5508C"/>
    <w:rsid w:val="00D5613C"/>
    <w:rsid w:val="00D60102"/>
    <w:rsid w:val="00D63523"/>
    <w:rsid w:val="00D64024"/>
    <w:rsid w:val="00D64BA2"/>
    <w:rsid w:val="00D66B8A"/>
    <w:rsid w:val="00D672C0"/>
    <w:rsid w:val="00D713F0"/>
    <w:rsid w:val="00D71526"/>
    <w:rsid w:val="00D71B18"/>
    <w:rsid w:val="00D73EF7"/>
    <w:rsid w:val="00D749CE"/>
    <w:rsid w:val="00D74E89"/>
    <w:rsid w:val="00D7698E"/>
    <w:rsid w:val="00D81E6E"/>
    <w:rsid w:val="00D860CF"/>
    <w:rsid w:val="00D864CA"/>
    <w:rsid w:val="00D91DAC"/>
    <w:rsid w:val="00D94378"/>
    <w:rsid w:val="00D97C72"/>
    <w:rsid w:val="00DA5175"/>
    <w:rsid w:val="00DA584E"/>
    <w:rsid w:val="00DA58EC"/>
    <w:rsid w:val="00DA6701"/>
    <w:rsid w:val="00DA78C1"/>
    <w:rsid w:val="00DA7B4B"/>
    <w:rsid w:val="00DB049A"/>
    <w:rsid w:val="00DB221C"/>
    <w:rsid w:val="00DB26A4"/>
    <w:rsid w:val="00DB39F1"/>
    <w:rsid w:val="00DB3B63"/>
    <w:rsid w:val="00DB4C0C"/>
    <w:rsid w:val="00DB4C64"/>
    <w:rsid w:val="00DB58B2"/>
    <w:rsid w:val="00DB69CA"/>
    <w:rsid w:val="00DC1650"/>
    <w:rsid w:val="00DC2A6C"/>
    <w:rsid w:val="00DC3116"/>
    <w:rsid w:val="00DC326F"/>
    <w:rsid w:val="00DC32E5"/>
    <w:rsid w:val="00DC3C2B"/>
    <w:rsid w:val="00DC751C"/>
    <w:rsid w:val="00DC7886"/>
    <w:rsid w:val="00DC7BC7"/>
    <w:rsid w:val="00DD14D7"/>
    <w:rsid w:val="00DD3E28"/>
    <w:rsid w:val="00DD47EE"/>
    <w:rsid w:val="00DD5743"/>
    <w:rsid w:val="00DD7383"/>
    <w:rsid w:val="00DD7EE4"/>
    <w:rsid w:val="00DE0A34"/>
    <w:rsid w:val="00DE3293"/>
    <w:rsid w:val="00DE3ABE"/>
    <w:rsid w:val="00DE4F62"/>
    <w:rsid w:val="00DE51D6"/>
    <w:rsid w:val="00DE56CE"/>
    <w:rsid w:val="00DE5914"/>
    <w:rsid w:val="00DF0532"/>
    <w:rsid w:val="00DF2623"/>
    <w:rsid w:val="00DF718D"/>
    <w:rsid w:val="00E029C0"/>
    <w:rsid w:val="00E02EF6"/>
    <w:rsid w:val="00E036D2"/>
    <w:rsid w:val="00E038DA"/>
    <w:rsid w:val="00E0576F"/>
    <w:rsid w:val="00E20966"/>
    <w:rsid w:val="00E228B7"/>
    <w:rsid w:val="00E22D58"/>
    <w:rsid w:val="00E26F07"/>
    <w:rsid w:val="00E27F41"/>
    <w:rsid w:val="00E31444"/>
    <w:rsid w:val="00E33322"/>
    <w:rsid w:val="00E348D6"/>
    <w:rsid w:val="00E364AE"/>
    <w:rsid w:val="00E41EED"/>
    <w:rsid w:val="00E4249F"/>
    <w:rsid w:val="00E4437D"/>
    <w:rsid w:val="00E446CF"/>
    <w:rsid w:val="00E4637C"/>
    <w:rsid w:val="00E46732"/>
    <w:rsid w:val="00E46CEB"/>
    <w:rsid w:val="00E50F0F"/>
    <w:rsid w:val="00E51786"/>
    <w:rsid w:val="00E52B4B"/>
    <w:rsid w:val="00E52E72"/>
    <w:rsid w:val="00E5370D"/>
    <w:rsid w:val="00E5421C"/>
    <w:rsid w:val="00E544DF"/>
    <w:rsid w:val="00E54B31"/>
    <w:rsid w:val="00E60AF7"/>
    <w:rsid w:val="00E62841"/>
    <w:rsid w:val="00E62EB3"/>
    <w:rsid w:val="00E66F0E"/>
    <w:rsid w:val="00E705DE"/>
    <w:rsid w:val="00E715DC"/>
    <w:rsid w:val="00E72088"/>
    <w:rsid w:val="00E73660"/>
    <w:rsid w:val="00E758E7"/>
    <w:rsid w:val="00E76335"/>
    <w:rsid w:val="00E76C35"/>
    <w:rsid w:val="00E76E51"/>
    <w:rsid w:val="00E80848"/>
    <w:rsid w:val="00E80925"/>
    <w:rsid w:val="00E81861"/>
    <w:rsid w:val="00E81FBB"/>
    <w:rsid w:val="00E841B5"/>
    <w:rsid w:val="00E85E3D"/>
    <w:rsid w:val="00E86B78"/>
    <w:rsid w:val="00E9339C"/>
    <w:rsid w:val="00E97417"/>
    <w:rsid w:val="00E97E7A"/>
    <w:rsid w:val="00EA00E2"/>
    <w:rsid w:val="00EA0D51"/>
    <w:rsid w:val="00EA230D"/>
    <w:rsid w:val="00EA308D"/>
    <w:rsid w:val="00EA3B8C"/>
    <w:rsid w:val="00EA3ECD"/>
    <w:rsid w:val="00EA4103"/>
    <w:rsid w:val="00EA67C2"/>
    <w:rsid w:val="00EA77BB"/>
    <w:rsid w:val="00EB0045"/>
    <w:rsid w:val="00EB0129"/>
    <w:rsid w:val="00EB074A"/>
    <w:rsid w:val="00EB20D9"/>
    <w:rsid w:val="00EB2FB5"/>
    <w:rsid w:val="00EB3455"/>
    <w:rsid w:val="00EC2F94"/>
    <w:rsid w:val="00EC3597"/>
    <w:rsid w:val="00EC3C72"/>
    <w:rsid w:val="00EC42B8"/>
    <w:rsid w:val="00EC7384"/>
    <w:rsid w:val="00EC777A"/>
    <w:rsid w:val="00ED1B58"/>
    <w:rsid w:val="00ED5536"/>
    <w:rsid w:val="00EE31E9"/>
    <w:rsid w:val="00EE3CD2"/>
    <w:rsid w:val="00EE5F42"/>
    <w:rsid w:val="00EF1C94"/>
    <w:rsid w:val="00EF1CFF"/>
    <w:rsid w:val="00EF1DE4"/>
    <w:rsid w:val="00EF2786"/>
    <w:rsid w:val="00EF29E1"/>
    <w:rsid w:val="00EF4080"/>
    <w:rsid w:val="00EF7B86"/>
    <w:rsid w:val="00EF7BAD"/>
    <w:rsid w:val="00F00CB3"/>
    <w:rsid w:val="00F01DD8"/>
    <w:rsid w:val="00F030F5"/>
    <w:rsid w:val="00F045A5"/>
    <w:rsid w:val="00F04A86"/>
    <w:rsid w:val="00F04E91"/>
    <w:rsid w:val="00F06202"/>
    <w:rsid w:val="00F063DE"/>
    <w:rsid w:val="00F0696F"/>
    <w:rsid w:val="00F06B66"/>
    <w:rsid w:val="00F07DA6"/>
    <w:rsid w:val="00F07FBC"/>
    <w:rsid w:val="00F11A74"/>
    <w:rsid w:val="00F125C4"/>
    <w:rsid w:val="00F129E3"/>
    <w:rsid w:val="00F13591"/>
    <w:rsid w:val="00F14B89"/>
    <w:rsid w:val="00F152C7"/>
    <w:rsid w:val="00F157DA"/>
    <w:rsid w:val="00F16AB0"/>
    <w:rsid w:val="00F26F24"/>
    <w:rsid w:val="00F35894"/>
    <w:rsid w:val="00F373D8"/>
    <w:rsid w:val="00F4159A"/>
    <w:rsid w:val="00F44195"/>
    <w:rsid w:val="00F51CF5"/>
    <w:rsid w:val="00F53483"/>
    <w:rsid w:val="00F542FD"/>
    <w:rsid w:val="00F577C6"/>
    <w:rsid w:val="00F6124E"/>
    <w:rsid w:val="00F6358B"/>
    <w:rsid w:val="00F63BE8"/>
    <w:rsid w:val="00F709FC"/>
    <w:rsid w:val="00F713FE"/>
    <w:rsid w:val="00F71837"/>
    <w:rsid w:val="00F71AD1"/>
    <w:rsid w:val="00F739DA"/>
    <w:rsid w:val="00F74F0E"/>
    <w:rsid w:val="00F76098"/>
    <w:rsid w:val="00F7627A"/>
    <w:rsid w:val="00F80020"/>
    <w:rsid w:val="00F802B9"/>
    <w:rsid w:val="00F8063D"/>
    <w:rsid w:val="00F84B7E"/>
    <w:rsid w:val="00F86CDB"/>
    <w:rsid w:val="00F87B8D"/>
    <w:rsid w:val="00F91D96"/>
    <w:rsid w:val="00F9242E"/>
    <w:rsid w:val="00F9385B"/>
    <w:rsid w:val="00F96579"/>
    <w:rsid w:val="00F97E8E"/>
    <w:rsid w:val="00FA078C"/>
    <w:rsid w:val="00FA3760"/>
    <w:rsid w:val="00FA7BEF"/>
    <w:rsid w:val="00FB30C3"/>
    <w:rsid w:val="00FB3B1D"/>
    <w:rsid w:val="00FC4049"/>
    <w:rsid w:val="00FD0804"/>
    <w:rsid w:val="00FD2EC5"/>
    <w:rsid w:val="00FD54B5"/>
    <w:rsid w:val="00FD562A"/>
    <w:rsid w:val="00FD6608"/>
    <w:rsid w:val="00FE1229"/>
    <w:rsid w:val="00FE1B60"/>
    <w:rsid w:val="00FE2022"/>
    <w:rsid w:val="00FE3AA3"/>
    <w:rsid w:val="00FE3B79"/>
    <w:rsid w:val="00FE3C3E"/>
    <w:rsid w:val="00FE462C"/>
    <w:rsid w:val="00FE60A9"/>
    <w:rsid w:val="00FE712F"/>
    <w:rsid w:val="00FE7706"/>
    <w:rsid w:val="00FE7797"/>
    <w:rsid w:val="00FE7FAC"/>
    <w:rsid w:val="00FF29CA"/>
    <w:rsid w:val="00FF3410"/>
    <w:rsid w:val="00FF4731"/>
    <w:rsid w:val="00FF55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74CDCE2"/>
  <w15:docId w15:val="{8949DE5D-FBE9-4209-929A-D3A2FD32E8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8" w:qFormat="1"/>
    <w:lsdException w:name="heading 2" w:qFormat="1"/>
    <w:lsdException w:name="heading 3" w:semiHidden="1" w:uiPriority="9" w:unhideWhenUsed="1"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43AF5"/>
    <w:rPr>
      <w:rFonts w:ascii="Arial" w:hAnsi="Arial"/>
      <w:sz w:val="24"/>
      <w:szCs w:val="24"/>
    </w:rPr>
  </w:style>
  <w:style w:type="paragraph" w:styleId="Heading1">
    <w:name w:val="heading 1"/>
    <w:basedOn w:val="Normal"/>
    <w:next w:val="Normal"/>
    <w:link w:val="Heading1Char"/>
    <w:uiPriority w:val="8"/>
    <w:qFormat/>
    <w:rsid w:val="00F76098"/>
    <w:pPr>
      <w:keepNext/>
      <w:spacing w:before="240" w:after="60"/>
      <w:outlineLvl w:val="0"/>
    </w:pPr>
    <w:rPr>
      <w:rFonts w:cs="Arial"/>
      <w:b/>
      <w:bCs/>
      <w:kern w:val="32"/>
      <w:sz w:val="32"/>
      <w:szCs w:val="32"/>
    </w:rPr>
  </w:style>
  <w:style w:type="paragraph" w:styleId="Heading2">
    <w:name w:val="heading 2"/>
    <w:basedOn w:val="Normal"/>
    <w:next w:val="Normal"/>
    <w:link w:val="Heading2Char"/>
    <w:qFormat/>
    <w:rsid w:val="00F76098"/>
    <w:pPr>
      <w:keepNext/>
      <w:spacing w:before="240" w:after="60"/>
      <w:outlineLvl w:val="1"/>
    </w:pPr>
    <w:rPr>
      <w:rFonts w:cs="Arial"/>
      <w:b/>
      <w:bCs/>
      <w:i/>
      <w:iCs/>
      <w:sz w:val="28"/>
      <w:szCs w:val="28"/>
    </w:rPr>
  </w:style>
  <w:style w:type="paragraph" w:styleId="Heading3">
    <w:name w:val="heading 3"/>
    <w:basedOn w:val="Normal"/>
    <w:next w:val="Normal"/>
    <w:link w:val="Heading3Char"/>
    <w:uiPriority w:val="9"/>
    <w:unhideWhenUsed/>
    <w:qFormat/>
    <w:rsid w:val="00596423"/>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qFormat/>
    <w:rsid w:val="00F76098"/>
    <w:pPr>
      <w:keepNext/>
      <w:spacing w:before="240" w:after="60"/>
      <w:outlineLvl w:val="3"/>
    </w:pPr>
    <w:rPr>
      <w:b/>
      <w:bCs/>
      <w:sz w:val="28"/>
      <w:szCs w:val="28"/>
    </w:rPr>
  </w:style>
  <w:style w:type="paragraph" w:styleId="Heading5">
    <w:name w:val="heading 5"/>
    <w:basedOn w:val="Normal"/>
    <w:next w:val="Normal"/>
    <w:qFormat/>
    <w:rsid w:val="00F76098"/>
    <w:pPr>
      <w:spacing w:before="240" w:after="60"/>
      <w:outlineLvl w:val="4"/>
    </w:pPr>
    <w:rPr>
      <w:b/>
      <w:bCs/>
      <w:i/>
      <w:iCs/>
      <w:sz w:val="26"/>
      <w:szCs w:val="26"/>
      <w:lang w:eastAsia="en-US"/>
    </w:rPr>
  </w:style>
  <w:style w:type="paragraph" w:styleId="Heading9">
    <w:name w:val="heading 9"/>
    <w:basedOn w:val="Normal"/>
    <w:next w:val="Normal"/>
    <w:qFormat/>
    <w:rsid w:val="00F76098"/>
    <w:pPr>
      <w:spacing w:before="240" w:after="60"/>
      <w:jc w:val="both"/>
      <w:outlineLvl w:val="8"/>
    </w:pPr>
    <w:rPr>
      <w:rFonts w:cs="Arial"/>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C2B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rsid w:val="00B4379C"/>
    <w:pPr>
      <w:tabs>
        <w:tab w:val="center" w:pos="4153"/>
        <w:tab w:val="right" w:pos="8306"/>
      </w:tabs>
    </w:pPr>
  </w:style>
  <w:style w:type="paragraph" w:styleId="Footer">
    <w:name w:val="footer"/>
    <w:basedOn w:val="Normal"/>
    <w:link w:val="FooterChar"/>
    <w:uiPriority w:val="99"/>
    <w:rsid w:val="00B4379C"/>
    <w:pPr>
      <w:tabs>
        <w:tab w:val="center" w:pos="4153"/>
        <w:tab w:val="right" w:pos="8306"/>
      </w:tabs>
    </w:pPr>
  </w:style>
  <w:style w:type="character" w:styleId="PageNumber">
    <w:name w:val="page number"/>
    <w:basedOn w:val="DefaultParagraphFont"/>
    <w:rsid w:val="00B4379C"/>
  </w:style>
  <w:style w:type="paragraph" w:styleId="BodyText">
    <w:name w:val="Body Text"/>
    <w:basedOn w:val="Normal"/>
    <w:link w:val="BodyTextChar"/>
    <w:uiPriority w:val="99"/>
    <w:rsid w:val="00675304"/>
    <w:pPr>
      <w:spacing w:after="120"/>
    </w:pPr>
    <w:rPr>
      <w:lang w:eastAsia="en-US"/>
    </w:rPr>
  </w:style>
  <w:style w:type="paragraph" w:styleId="BodyTextIndent">
    <w:name w:val="Body Text Indent"/>
    <w:basedOn w:val="Normal"/>
    <w:rsid w:val="00F76098"/>
    <w:pPr>
      <w:spacing w:after="120"/>
      <w:ind w:left="283"/>
    </w:pPr>
  </w:style>
  <w:style w:type="character" w:styleId="Strong">
    <w:name w:val="Strong"/>
    <w:uiPriority w:val="22"/>
    <w:qFormat/>
    <w:rsid w:val="00F76098"/>
    <w:rPr>
      <w:b/>
    </w:rPr>
  </w:style>
  <w:style w:type="paragraph" w:customStyle="1" w:styleId="H3">
    <w:name w:val="H3"/>
    <w:basedOn w:val="Normal"/>
    <w:next w:val="Normal"/>
    <w:rsid w:val="00F76098"/>
    <w:pPr>
      <w:keepNext/>
      <w:spacing w:before="100" w:after="100"/>
    </w:pPr>
    <w:rPr>
      <w:b/>
      <w:sz w:val="28"/>
      <w:szCs w:val="20"/>
      <w:lang w:eastAsia="en-US"/>
    </w:rPr>
  </w:style>
  <w:style w:type="character" w:styleId="Hyperlink">
    <w:name w:val="Hyperlink"/>
    <w:uiPriority w:val="99"/>
    <w:qFormat/>
    <w:rsid w:val="00F76098"/>
    <w:rPr>
      <w:color w:val="0000FF"/>
      <w:u w:val="single"/>
    </w:rPr>
  </w:style>
  <w:style w:type="character" w:customStyle="1" w:styleId="twoce1">
    <w:name w:val="twoce1"/>
    <w:rsid w:val="00F76098"/>
    <w:rPr>
      <w:rFonts w:ascii="Arial" w:hAnsi="Arial"/>
      <w:b/>
      <w:color w:val="008000"/>
    </w:rPr>
  </w:style>
  <w:style w:type="character" w:customStyle="1" w:styleId="FooterChar">
    <w:name w:val="Footer Char"/>
    <w:link w:val="Footer"/>
    <w:uiPriority w:val="99"/>
    <w:rsid w:val="00813551"/>
    <w:rPr>
      <w:rFonts w:ascii="Arial" w:hAnsi="Arial"/>
      <w:sz w:val="24"/>
      <w:szCs w:val="24"/>
    </w:rPr>
  </w:style>
  <w:style w:type="paragraph" w:styleId="BalloonText">
    <w:name w:val="Balloon Text"/>
    <w:basedOn w:val="Normal"/>
    <w:link w:val="BalloonTextChar"/>
    <w:uiPriority w:val="99"/>
    <w:rsid w:val="00D63523"/>
    <w:rPr>
      <w:rFonts w:ascii="Tahoma" w:hAnsi="Tahoma" w:cs="Tahoma"/>
      <w:sz w:val="16"/>
      <w:szCs w:val="16"/>
    </w:rPr>
  </w:style>
  <w:style w:type="character" w:customStyle="1" w:styleId="BalloonTextChar">
    <w:name w:val="Balloon Text Char"/>
    <w:link w:val="BalloonText"/>
    <w:uiPriority w:val="99"/>
    <w:rsid w:val="00D63523"/>
    <w:rPr>
      <w:rFonts w:ascii="Tahoma" w:hAnsi="Tahoma" w:cs="Tahoma"/>
      <w:sz w:val="16"/>
      <w:szCs w:val="16"/>
    </w:rPr>
  </w:style>
  <w:style w:type="paragraph" w:styleId="ListParagraph">
    <w:name w:val="List Paragraph"/>
    <w:basedOn w:val="Normal"/>
    <w:uiPriority w:val="34"/>
    <w:qFormat/>
    <w:rsid w:val="00061082"/>
    <w:pPr>
      <w:ind w:left="720"/>
      <w:contextualSpacing/>
    </w:pPr>
    <w:rPr>
      <w:rFonts w:ascii="Times New Roman" w:hAnsi="Times New Roman"/>
      <w:lang w:val="en-US" w:eastAsia="en-US"/>
    </w:rPr>
  </w:style>
  <w:style w:type="paragraph" w:customStyle="1" w:styleId="Default">
    <w:name w:val="Default"/>
    <w:rsid w:val="00061082"/>
    <w:pPr>
      <w:autoSpaceDE w:val="0"/>
      <w:autoSpaceDN w:val="0"/>
      <w:adjustRightInd w:val="0"/>
    </w:pPr>
    <w:rPr>
      <w:rFonts w:ascii="Arial" w:hAnsi="Arial" w:cs="Arial"/>
      <w:color w:val="000000"/>
      <w:sz w:val="24"/>
      <w:szCs w:val="24"/>
    </w:rPr>
  </w:style>
  <w:style w:type="character" w:customStyle="1" w:styleId="HeaderChar">
    <w:name w:val="Header Char"/>
    <w:basedOn w:val="DefaultParagraphFont"/>
    <w:link w:val="Header"/>
    <w:uiPriority w:val="99"/>
    <w:rsid w:val="008E667A"/>
    <w:rPr>
      <w:rFonts w:ascii="Arial" w:hAnsi="Arial"/>
      <w:sz w:val="24"/>
      <w:szCs w:val="24"/>
    </w:rPr>
  </w:style>
  <w:style w:type="paragraph" w:styleId="TOCHeading">
    <w:name w:val="TOC Heading"/>
    <w:basedOn w:val="Heading1"/>
    <w:next w:val="Normal"/>
    <w:uiPriority w:val="39"/>
    <w:unhideWhenUsed/>
    <w:qFormat/>
    <w:rsid w:val="00277611"/>
    <w:pPr>
      <w:keepLines/>
      <w:spacing w:after="0" w:line="259" w:lineRule="auto"/>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NormalWeb">
    <w:name w:val="Normal (Web)"/>
    <w:basedOn w:val="Normal"/>
    <w:uiPriority w:val="99"/>
    <w:semiHidden/>
    <w:unhideWhenUsed/>
    <w:rsid w:val="00323FB5"/>
    <w:pPr>
      <w:spacing w:before="100" w:beforeAutospacing="1" w:after="100" w:afterAutospacing="1"/>
    </w:pPr>
    <w:rPr>
      <w:rFonts w:ascii="Times New Roman" w:hAnsi="Times New Roman"/>
    </w:rPr>
  </w:style>
  <w:style w:type="paragraph" w:styleId="NoSpacing">
    <w:name w:val="No Spacing"/>
    <w:uiPriority w:val="1"/>
    <w:qFormat/>
    <w:rsid w:val="000731AB"/>
    <w:rPr>
      <w:rFonts w:ascii="Arial" w:hAnsi="Arial"/>
      <w:sz w:val="24"/>
      <w:szCs w:val="24"/>
    </w:rPr>
  </w:style>
  <w:style w:type="character" w:customStyle="1" w:styleId="UnresolvedMention1">
    <w:name w:val="Unresolved Mention1"/>
    <w:basedOn w:val="DefaultParagraphFont"/>
    <w:uiPriority w:val="99"/>
    <w:semiHidden/>
    <w:unhideWhenUsed/>
    <w:rsid w:val="00A706CE"/>
    <w:rPr>
      <w:color w:val="605E5C"/>
      <w:shd w:val="clear" w:color="auto" w:fill="E1DFDD"/>
    </w:rPr>
  </w:style>
  <w:style w:type="character" w:customStyle="1" w:styleId="Heading3Char">
    <w:name w:val="Heading 3 Char"/>
    <w:basedOn w:val="DefaultParagraphFont"/>
    <w:link w:val="Heading3"/>
    <w:uiPriority w:val="9"/>
    <w:rsid w:val="00596423"/>
    <w:rPr>
      <w:rFonts w:asciiTheme="majorHAnsi" w:eastAsiaTheme="majorEastAsia" w:hAnsiTheme="majorHAnsi" w:cstheme="majorBidi"/>
      <w:color w:val="243F60" w:themeColor="accent1" w:themeShade="7F"/>
      <w:sz w:val="24"/>
      <w:szCs w:val="24"/>
    </w:rPr>
  </w:style>
  <w:style w:type="character" w:customStyle="1" w:styleId="Heading1Char">
    <w:name w:val="Heading 1 Char"/>
    <w:link w:val="Heading1"/>
    <w:uiPriority w:val="8"/>
    <w:rsid w:val="00FF29CA"/>
    <w:rPr>
      <w:rFonts w:ascii="Arial" w:hAnsi="Arial" w:cs="Arial"/>
      <w:b/>
      <w:bCs/>
      <w:kern w:val="32"/>
      <w:sz w:val="32"/>
      <w:szCs w:val="32"/>
    </w:rPr>
  </w:style>
  <w:style w:type="paragraph" w:customStyle="1" w:styleId="1bodycopy10pt">
    <w:name w:val="1 body copy 10pt"/>
    <w:basedOn w:val="Normal"/>
    <w:link w:val="1bodycopy10ptChar"/>
    <w:qFormat/>
    <w:rsid w:val="00FF29CA"/>
    <w:pPr>
      <w:spacing w:after="120"/>
    </w:pPr>
    <w:rPr>
      <w:rFonts w:eastAsia="MS Mincho"/>
      <w:sz w:val="20"/>
      <w:lang w:val="en-US" w:eastAsia="en-US"/>
    </w:rPr>
  </w:style>
  <w:style w:type="character" w:customStyle="1" w:styleId="Heading2Char">
    <w:name w:val="Heading 2 Char"/>
    <w:link w:val="Heading2"/>
    <w:rsid w:val="00FF29CA"/>
    <w:rPr>
      <w:rFonts w:ascii="Arial" w:hAnsi="Arial" w:cs="Arial"/>
      <w:b/>
      <w:bCs/>
      <w:i/>
      <w:iCs/>
      <w:sz w:val="28"/>
      <w:szCs w:val="28"/>
    </w:rPr>
  </w:style>
  <w:style w:type="paragraph" w:customStyle="1" w:styleId="2Subheadpink">
    <w:name w:val="2 Subhead pink"/>
    <w:next w:val="1bodycopy10pt"/>
    <w:rsid w:val="00FF29CA"/>
    <w:pPr>
      <w:spacing w:before="360" w:after="120" w:line="259" w:lineRule="auto"/>
    </w:pPr>
    <w:rPr>
      <w:rFonts w:ascii="Arial" w:eastAsia="MS Mincho" w:hAnsi="Arial" w:cs="Arial"/>
      <w:b/>
      <w:color w:val="FF1F64"/>
      <w:sz w:val="32"/>
      <w:szCs w:val="32"/>
      <w:lang w:val="en-US" w:eastAsia="en-US"/>
    </w:rPr>
  </w:style>
  <w:style w:type="paragraph" w:customStyle="1" w:styleId="SlugTheKey">
    <w:name w:val="Slug The Key"/>
    <w:next w:val="Normal"/>
    <w:rsid w:val="00FF29CA"/>
    <w:pPr>
      <w:spacing w:after="160" w:line="259" w:lineRule="auto"/>
      <w:jc w:val="center"/>
    </w:pPr>
    <w:rPr>
      <w:rFonts w:ascii="Arial" w:eastAsia="MS Mincho" w:hAnsi="Arial"/>
      <w:caps/>
      <w:color w:val="FFFFFF"/>
      <w:sz w:val="18"/>
      <w:szCs w:val="18"/>
      <w:lang w:val="en-US" w:eastAsia="en-US"/>
    </w:rPr>
  </w:style>
  <w:style w:type="paragraph" w:customStyle="1" w:styleId="TKheadingpink">
    <w:name w:val="TK heading pink"/>
    <w:next w:val="1bodycopy10pt"/>
    <w:rsid w:val="00FF29CA"/>
    <w:pPr>
      <w:suppressAutoHyphens/>
      <w:spacing w:after="480"/>
    </w:pPr>
    <w:rPr>
      <w:rFonts w:ascii="Arial" w:eastAsia="MS Mincho" w:hAnsi="Arial"/>
      <w:b/>
      <w:color w:val="FF1F64"/>
      <w:sz w:val="60"/>
      <w:szCs w:val="24"/>
      <w:lang w:val="en-US" w:eastAsia="en-US"/>
    </w:rPr>
  </w:style>
  <w:style w:type="paragraph" w:customStyle="1" w:styleId="8DONTsbullet">
    <w:name w:val="8 DON'Ts bullet"/>
    <w:basedOn w:val="Normal"/>
    <w:rsid w:val="00FF29CA"/>
    <w:pPr>
      <w:numPr>
        <w:numId w:val="14"/>
      </w:numPr>
      <w:suppressAutoHyphens/>
      <w:spacing w:after="120"/>
      <w:ind w:right="284"/>
    </w:pPr>
    <w:rPr>
      <w:rFonts w:eastAsia="MS Mincho" w:cs="Arial"/>
      <w:b/>
      <w:szCs w:val="20"/>
      <w:lang w:val="en-US" w:eastAsia="en-US"/>
    </w:rPr>
  </w:style>
  <w:style w:type="paragraph" w:customStyle="1" w:styleId="7DOsbullet">
    <w:name w:val="7 DOs bullet"/>
    <w:basedOn w:val="Normal"/>
    <w:rsid w:val="00FF29CA"/>
    <w:pPr>
      <w:numPr>
        <w:numId w:val="13"/>
      </w:numPr>
      <w:spacing w:after="120"/>
      <w:ind w:right="284"/>
    </w:pPr>
    <w:rPr>
      <w:rFonts w:eastAsia="MS Mincho" w:cs="Arial"/>
      <w:b/>
      <w:szCs w:val="20"/>
      <w:lang w:val="en-US" w:eastAsia="en-US"/>
    </w:rPr>
  </w:style>
  <w:style w:type="paragraph" w:customStyle="1" w:styleId="4Bulletedcopyblue">
    <w:name w:val="4 Bulleted copy blue"/>
    <w:basedOn w:val="Normal"/>
    <w:qFormat/>
    <w:rsid w:val="00FF29CA"/>
    <w:pPr>
      <w:numPr>
        <w:numId w:val="20"/>
      </w:numPr>
      <w:spacing w:after="120"/>
    </w:pPr>
    <w:rPr>
      <w:rFonts w:eastAsia="MS Mincho" w:cs="Arial"/>
      <w:sz w:val="20"/>
      <w:szCs w:val="20"/>
      <w:lang w:val="en-US" w:eastAsia="en-US"/>
    </w:rPr>
  </w:style>
  <w:style w:type="paragraph" w:customStyle="1" w:styleId="9Boxheading">
    <w:name w:val="9 Box heading"/>
    <w:basedOn w:val="Normal"/>
    <w:rsid w:val="00FF29CA"/>
    <w:pPr>
      <w:spacing w:after="120"/>
    </w:pPr>
    <w:rPr>
      <w:rFonts w:eastAsia="MS Mincho"/>
      <w:b/>
      <w:color w:val="12263F"/>
      <w:lang w:val="en-US" w:eastAsia="en-US"/>
    </w:rPr>
  </w:style>
  <w:style w:type="paragraph" w:customStyle="1" w:styleId="9Secondbullet">
    <w:name w:val="9 Second bullet"/>
    <w:basedOn w:val="1bodycopy10pt"/>
    <w:link w:val="9SecondbulletChar"/>
    <w:rsid w:val="00FF29CA"/>
    <w:pPr>
      <w:numPr>
        <w:numId w:val="12"/>
      </w:numPr>
      <w:ind w:right="567"/>
    </w:pPr>
  </w:style>
  <w:style w:type="character" w:customStyle="1" w:styleId="1bodycopy10ptChar">
    <w:name w:val="1 body copy 10pt Char"/>
    <w:link w:val="1bodycopy10pt"/>
    <w:rsid w:val="00FF29CA"/>
    <w:rPr>
      <w:rFonts w:ascii="Arial" w:eastAsia="MS Mincho" w:hAnsi="Arial"/>
      <w:szCs w:val="24"/>
      <w:lang w:val="en-US" w:eastAsia="en-US"/>
    </w:rPr>
  </w:style>
  <w:style w:type="character" w:customStyle="1" w:styleId="9SecondbulletChar">
    <w:name w:val="9 Second bullet Char"/>
    <w:link w:val="9Secondbullet"/>
    <w:rsid w:val="00FF29CA"/>
    <w:rPr>
      <w:rFonts w:ascii="Arial" w:eastAsia="MS Mincho" w:hAnsi="Arial"/>
      <w:szCs w:val="24"/>
      <w:lang w:val="en-US" w:eastAsia="en-US"/>
    </w:rPr>
  </w:style>
  <w:style w:type="paragraph" w:customStyle="1" w:styleId="6Abstract">
    <w:name w:val="6 Abstract"/>
    <w:qFormat/>
    <w:rsid w:val="00FF29CA"/>
    <w:pPr>
      <w:spacing w:after="240" w:line="259" w:lineRule="auto"/>
    </w:pPr>
    <w:rPr>
      <w:rFonts w:ascii="Arial" w:eastAsia="MS Mincho" w:hAnsi="Arial"/>
      <w:sz w:val="28"/>
      <w:szCs w:val="28"/>
      <w:lang w:val="en-US" w:eastAsia="en-US"/>
    </w:rPr>
  </w:style>
  <w:style w:type="paragraph" w:styleId="TOC2">
    <w:name w:val="toc 2"/>
    <w:basedOn w:val="Normal"/>
    <w:next w:val="Normal"/>
    <w:autoRedefine/>
    <w:uiPriority w:val="39"/>
    <w:unhideWhenUsed/>
    <w:rsid w:val="00FF29CA"/>
    <w:pPr>
      <w:spacing w:after="100"/>
      <w:ind w:left="220"/>
    </w:pPr>
    <w:rPr>
      <w:rFonts w:eastAsia="MS Mincho"/>
      <w:sz w:val="20"/>
      <w:lang w:val="en-US" w:eastAsia="en-US"/>
    </w:rPr>
  </w:style>
  <w:style w:type="paragraph" w:customStyle="1" w:styleId="Text">
    <w:name w:val="Text"/>
    <w:basedOn w:val="BodyText"/>
    <w:link w:val="TextChar"/>
    <w:rsid w:val="00FF29CA"/>
    <w:rPr>
      <w:rFonts w:eastAsia="MS Mincho" w:cs="Arial"/>
      <w:sz w:val="20"/>
      <w:szCs w:val="20"/>
      <w:lang w:val="en-US"/>
    </w:rPr>
  </w:style>
  <w:style w:type="character" w:customStyle="1" w:styleId="TextChar">
    <w:name w:val="Text Char"/>
    <w:link w:val="Text"/>
    <w:rsid w:val="00FF29CA"/>
    <w:rPr>
      <w:rFonts w:ascii="Arial" w:eastAsia="MS Mincho" w:hAnsi="Arial" w:cs="Arial"/>
      <w:lang w:val="en-US" w:eastAsia="en-US"/>
    </w:rPr>
  </w:style>
  <w:style w:type="paragraph" w:customStyle="1" w:styleId="9TableHeading">
    <w:name w:val="9 Table Heading"/>
    <w:basedOn w:val="Text"/>
    <w:link w:val="9TableHeadingChar"/>
    <w:rsid w:val="00FF29CA"/>
    <w:pPr>
      <w:spacing w:after="0"/>
    </w:pPr>
    <w:rPr>
      <w:caps/>
    </w:rPr>
  </w:style>
  <w:style w:type="character" w:customStyle="1" w:styleId="9TableHeadingChar">
    <w:name w:val="9 Table Heading Char"/>
    <w:link w:val="9TableHeading"/>
    <w:rsid w:val="00FF29CA"/>
    <w:rPr>
      <w:rFonts w:ascii="Arial" w:eastAsia="MS Mincho" w:hAnsi="Arial" w:cs="Arial"/>
      <w:caps/>
      <w:lang w:val="en-US" w:eastAsia="en-US"/>
    </w:rPr>
  </w:style>
  <w:style w:type="paragraph" w:customStyle="1" w:styleId="Bodycopyitalic">
    <w:name w:val="Body copy italic"/>
    <w:basedOn w:val="Normal"/>
    <w:qFormat/>
    <w:rsid w:val="00FF29CA"/>
    <w:pPr>
      <w:spacing w:after="120"/>
      <w:ind w:right="284"/>
    </w:pPr>
    <w:rPr>
      <w:rFonts w:eastAsia="MS Mincho"/>
      <w:i/>
      <w:sz w:val="20"/>
      <w:lang w:val="en-US" w:eastAsia="en-US"/>
    </w:rPr>
  </w:style>
  <w:style w:type="character" w:customStyle="1" w:styleId="BodyTextChar">
    <w:name w:val="Body Text Char"/>
    <w:link w:val="BodyText"/>
    <w:uiPriority w:val="99"/>
    <w:rsid w:val="00FF29CA"/>
    <w:rPr>
      <w:rFonts w:ascii="Arial" w:hAnsi="Arial"/>
      <w:sz w:val="24"/>
      <w:szCs w:val="24"/>
      <w:lang w:eastAsia="en-US"/>
    </w:rPr>
  </w:style>
  <w:style w:type="paragraph" w:customStyle="1" w:styleId="TableHeading">
    <w:name w:val="TableHeading"/>
    <w:basedOn w:val="1bodycopy10pt"/>
    <w:link w:val="TableHeadingChar"/>
    <w:qFormat/>
    <w:rsid w:val="00FF29CA"/>
    <w:pPr>
      <w:spacing w:after="0"/>
    </w:pPr>
  </w:style>
  <w:style w:type="character" w:customStyle="1" w:styleId="TableHeadingChar">
    <w:name w:val="TableHeading Char"/>
    <w:link w:val="TableHeading"/>
    <w:rsid w:val="00FF29CA"/>
    <w:rPr>
      <w:rFonts w:ascii="Arial" w:eastAsia="MS Mincho" w:hAnsi="Arial"/>
      <w:szCs w:val="24"/>
      <w:lang w:val="en-US" w:eastAsia="en-US"/>
    </w:rPr>
  </w:style>
  <w:style w:type="table" w:customStyle="1" w:styleId="TheKeytable">
    <w:name w:val="The Key table"/>
    <w:basedOn w:val="TableNormal"/>
    <w:uiPriority w:val="99"/>
    <w:rsid w:val="00FF29CA"/>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sz="8" w:space="0" w:color="F8F8F8"/>
          <w:tl2br w:val="nil"/>
          <w:tr2bl w:val="nil"/>
        </w:tcBorders>
        <w:shd w:val="clear" w:color="auto" w:fill="12263F"/>
      </w:tcPr>
    </w:tblStylePr>
  </w:style>
  <w:style w:type="table" w:customStyle="1" w:styleId="Style1">
    <w:name w:val="Style1"/>
    <w:basedOn w:val="TheKeytable"/>
    <w:uiPriority w:val="99"/>
    <w:rsid w:val="00FF29CA"/>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sz="8" w:space="0" w:color="F8F8F8"/>
          <w:left w:val="single" w:sz="8" w:space="0" w:color="F8F8F8"/>
          <w:bottom w:val="single" w:sz="8" w:space="0" w:color="F8F8F8"/>
          <w:right w:val="single" w:sz="8" w:space="0" w:color="F8F8F8"/>
          <w:insideH w:val="nil"/>
          <w:insideV w:val="single" w:sz="8" w:space="0" w:color="F8F8F8"/>
          <w:tl2br w:val="nil"/>
          <w:tr2bl w:val="nil"/>
        </w:tcBorders>
        <w:shd w:val="clear" w:color="auto" w:fill="FF1F64"/>
      </w:tcPr>
    </w:tblStylePr>
  </w:style>
  <w:style w:type="paragraph" w:customStyle="1" w:styleId="Tablecopy">
    <w:name w:val="Table copy"/>
    <w:basedOn w:val="1bodycopy10pt"/>
    <w:rsid w:val="00FF29CA"/>
    <w:rPr>
      <w:szCs w:val="20"/>
    </w:rPr>
  </w:style>
  <w:style w:type="character" w:customStyle="1" w:styleId="apple-converted-space">
    <w:name w:val="apple-converted-space"/>
    <w:rsid w:val="00FF29CA"/>
  </w:style>
  <w:style w:type="paragraph" w:customStyle="1" w:styleId="Subheadwithpointer">
    <w:name w:val="Subhead with pointer"/>
    <w:basedOn w:val="Normal"/>
    <w:next w:val="6Abstract"/>
    <w:link w:val="SubheadwithpointerChar"/>
    <w:rsid w:val="00FF29CA"/>
    <w:pPr>
      <w:numPr>
        <w:numId w:val="15"/>
      </w:numPr>
      <w:spacing w:before="120" w:after="120"/>
      <w:ind w:right="850"/>
    </w:pPr>
    <w:rPr>
      <w:rFonts w:eastAsia="MS Mincho" w:cs="Arial"/>
      <w:b/>
      <w:bCs/>
      <w:color w:val="12263F"/>
      <w:sz w:val="32"/>
      <w:szCs w:val="32"/>
      <w:lang w:val="en-US" w:eastAsia="en-US"/>
    </w:rPr>
  </w:style>
  <w:style w:type="paragraph" w:customStyle="1" w:styleId="1bodycopy11pt">
    <w:name w:val="1 body copy 11pt"/>
    <w:autoRedefine/>
    <w:rsid w:val="00FF29CA"/>
    <w:pPr>
      <w:spacing w:after="120"/>
      <w:ind w:right="850"/>
    </w:pPr>
    <w:rPr>
      <w:rFonts w:ascii="Arial" w:eastAsia="MS Mincho" w:hAnsi="Arial" w:cs="Arial"/>
      <w:sz w:val="22"/>
      <w:szCs w:val="24"/>
      <w:lang w:val="en-US" w:eastAsia="en-US"/>
    </w:rPr>
  </w:style>
  <w:style w:type="character" w:customStyle="1" w:styleId="SubheadwithpointerChar">
    <w:name w:val="Subhead with pointer Char"/>
    <w:link w:val="Subheadwithpointer"/>
    <w:rsid w:val="00FF29CA"/>
    <w:rPr>
      <w:rFonts w:ascii="Arial" w:eastAsia="MS Mincho" w:hAnsi="Arial" w:cs="Arial"/>
      <w:b/>
      <w:bCs/>
      <w:color w:val="12263F"/>
      <w:sz w:val="32"/>
      <w:szCs w:val="32"/>
      <w:lang w:val="en-US" w:eastAsia="en-US"/>
    </w:rPr>
  </w:style>
  <w:style w:type="character" w:styleId="FollowedHyperlink">
    <w:name w:val="FollowedHyperlink"/>
    <w:uiPriority w:val="99"/>
    <w:semiHidden/>
    <w:unhideWhenUsed/>
    <w:rsid w:val="00FF29CA"/>
    <w:rPr>
      <w:color w:val="954F72"/>
      <w:u w:val="single"/>
    </w:rPr>
  </w:style>
  <w:style w:type="paragraph" w:customStyle="1" w:styleId="Title1">
    <w:name w:val="Title 1"/>
    <w:basedOn w:val="Heading1"/>
    <w:link w:val="Title1Char"/>
    <w:autoRedefine/>
    <w:rsid w:val="00FF29CA"/>
    <w:pPr>
      <w:keepLines/>
      <w:spacing w:before="480" w:after="120"/>
    </w:pPr>
    <w:rPr>
      <w:rFonts w:eastAsia="MS Gothic" w:cs="Times New Roman"/>
      <w:b w:val="0"/>
      <w:color w:val="FF1F64"/>
      <w:kern w:val="0"/>
      <w:sz w:val="52"/>
      <w:szCs w:val="52"/>
      <w:lang w:val="en-US" w:eastAsia="en-US"/>
    </w:rPr>
  </w:style>
  <w:style w:type="character" w:customStyle="1" w:styleId="Title1Char">
    <w:name w:val="Title 1 Char"/>
    <w:link w:val="Title1"/>
    <w:rsid w:val="00FF29CA"/>
    <w:rPr>
      <w:rFonts w:ascii="Arial" w:eastAsia="MS Gothic" w:hAnsi="Arial"/>
      <w:bCs/>
      <w:color w:val="FF1F64"/>
      <w:sz w:val="52"/>
      <w:szCs w:val="52"/>
      <w:lang w:val="en-US" w:eastAsia="en-US"/>
    </w:rPr>
  </w:style>
  <w:style w:type="paragraph" w:styleId="TOC1">
    <w:name w:val="toc 1"/>
    <w:basedOn w:val="Normal"/>
    <w:next w:val="Normal"/>
    <w:autoRedefine/>
    <w:uiPriority w:val="39"/>
    <w:unhideWhenUsed/>
    <w:rsid w:val="00FF29CA"/>
    <w:pPr>
      <w:spacing w:after="100"/>
    </w:pPr>
    <w:rPr>
      <w:rFonts w:eastAsia="MS Mincho"/>
      <w:sz w:val="20"/>
      <w:lang w:val="en-US" w:eastAsia="en-US"/>
    </w:rPr>
  </w:style>
  <w:style w:type="paragraph" w:customStyle="1" w:styleId="3Policytitle">
    <w:name w:val="3 Policy title"/>
    <w:basedOn w:val="Normal"/>
    <w:qFormat/>
    <w:rsid w:val="00FF29CA"/>
    <w:pPr>
      <w:spacing w:after="120"/>
    </w:pPr>
    <w:rPr>
      <w:rFonts w:eastAsia="MS Mincho"/>
      <w:b/>
      <w:sz w:val="72"/>
      <w:lang w:val="en-US" w:eastAsia="en-US"/>
    </w:rPr>
  </w:style>
  <w:style w:type="table" w:customStyle="1" w:styleId="TheKeypolicytable">
    <w:name w:val="The Key policy table"/>
    <w:basedOn w:val="TableNormal"/>
    <w:uiPriority w:val="99"/>
    <w:rsid w:val="00FF29CA"/>
    <w:rPr>
      <w:rFonts w:ascii="Arial" w:eastAsia="Arial" w:hAnsi="Arial"/>
    </w:rPr>
    <w:tblPr>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sz="4" w:space="0" w:color="B9B9B9"/>
          <w:left w:val="single" w:sz="4" w:space="0" w:color="B9B9B9"/>
          <w:bottom w:val="single" w:sz="4" w:space="0" w:color="B9B9B9"/>
          <w:right w:val="single" w:sz="4" w:space="0" w:color="B9B9B9"/>
          <w:insideH w:val="single" w:sz="4" w:space="0" w:color="B9B9B9"/>
          <w:insideV w:val="single" w:sz="4" w:space="0" w:color="B9B9B9"/>
          <w:tl2br w:val="nil"/>
          <w:tr2bl w:val="nil"/>
        </w:tcBorders>
        <w:shd w:val="clear" w:color="auto" w:fill="D8DFDE"/>
      </w:tcPr>
    </w:tblStylePr>
  </w:style>
  <w:style w:type="paragraph" w:customStyle="1" w:styleId="Tablebodycopy">
    <w:name w:val="Table body copy"/>
    <w:basedOn w:val="1bodycopy10pt"/>
    <w:qFormat/>
    <w:rsid w:val="00FF29CA"/>
    <w:pPr>
      <w:keepLines/>
      <w:spacing w:after="60"/>
      <w:textboxTightWrap w:val="allLines"/>
    </w:pPr>
  </w:style>
  <w:style w:type="paragraph" w:customStyle="1" w:styleId="Bulletedcopylevel2">
    <w:name w:val="Bulleted copy level 2"/>
    <w:basedOn w:val="1bodycopy10pt"/>
    <w:qFormat/>
    <w:rsid w:val="00FF29CA"/>
    <w:pPr>
      <w:numPr>
        <w:numId w:val="18"/>
      </w:numPr>
      <w:ind w:left="360" w:hanging="360"/>
    </w:pPr>
  </w:style>
  <w:style w:type="paragraph" w:customStyle="1" w:styleId="Tablecopybulleted">
    <w:name w:val="Table copy bulleted"/>
    <w:basedOn w:val="Tablebodycopy"/>
    <w:qFormat/>
    <w:rsid w:val="00FF29CA"/>
    <w:pPr>
      <w:numPr>
        <w:numId w:val="19"/>
      </w:numPr>
      <w:ind w:left="227" w:hanging="227"/>
    </w:pPr>
  </w:style>
  <w:style w:type="paragraph" w:customStyle="1" w:styleId="Caption1">
    <w:name w:val="Caption 1"/>
    <w:basedOn w:val="Normal"/>
    <w:rsid w:val="00FF29CA"/>
    <w:pPr>
      <w:spacing w:before="120" w:after="120"/>
    </w:pPr>
    <w:rPr>
      <w:rFonts w:eastAsia="MS Mincho"/>
      <w:i/>
      <w:color w:val="F15F22"/>
      <w:sz w:val="20"/>
      <w:lang w:val="en-US" w:eastAsia="en-US"/>
    </w:rPr>
  </w:style>
  <w:style w:type="paragraph" w:customStyle="1" w:styleId="Subhead2">
    <w:name w:val="Subhead 2"/>
    <w:basedOn w:val="1bodycopy10pt"/>
    <w:next w:val="1bodycopy10pt"/>
    <w:link w:val="Subhead2Char"/>
    <w:qFormat/>
    <w:rsid w:val="00FF29CA"/>
    <w:pPr>
      <w:spacing w:before="240"/>
    </w:pPr>
    <w:rPr>
      <w:b/>
      <w:color w:val="12263F"/>
      <w:sz w:val="24"/>
    </w:rPr>
  </w:style>
  <w:style w:type="character" w:customStyle="1" w:styleId="Subhead2Char">
    <w:name w:val="Subhead 2 Char"/>
    <w:link w:val="Subhead2"/>
    <w:rsid w:val="00FF29CA"/>
    <w:rPr>
      <w:rFonts w:ascii="Arial" w:eastAsia="MS Mincho" w:hAnsi="Arial"/>
      <w:b/>
      <w:color w:val="12263F"/>
      <w:sz w:val="24"/>
      <w:szCs w:val="24"/>
      <w:lang w:val="en-US" w:eastAsia="en-US"/>
    </w:rPr>
  </w:style>
  <w:style w:type="paragraph" w:styleId="TOC3">
    <w:name w:val="toc 3"/>
    <w:basedOn w:val="Normal"/>
    <w:next w:val="Normal"/>
    <w:autoRedefine/>
    <w:uiPriority w:val="39"/>
    <w:unhideWhenUsed/>
    <w:rsid w:val="00FF29CA"/>
    <w:pPr>
      <w:spacing w:after="100"/>
      <w:ind w:left="400"/>
    </w:pPr>
    <w:rPr>
      <w:rFonts w:eastAsia="MS Mincho"/>
      <w:sz w:val="20"/>
      <w:lang w:val="en-US" w:eastAsia="en-US"/>
    </w:rPr>
  </w:style>
  <w:style w:type="numbering" w:customStyle="1" w:styleId="CurrentList1">
    <w:name w:val="Current List1"/>
    <w:uiPriority w:val="99"/>
    <w:rsid w:val="00FF29CA"/>
    <w:pPr>
      <w:numPr>
        <w:numId w:val="22"/>
      </w:numPr>
    </w:pPr>
  </w:style>
  <w:style w:type="paragraph" w:customStyle="1" w:styleId="1bodycopy">
    <w:name w:val="1 body copy"/>
    <w:basedOn w:val="Normal"/>
    <w:link w:val="1bodycopyChar"/>
    <w:qFormat/>
    <w:rsid w:val="00FF29CA"/>
    <w:pPr>
      <w:spacing w:after="120"/>
    </w:pPr>
    <w:rPr>
      <w:rFonts w:eastAsia="MS Mincho"/>
      <w:sz w:val="20"/>
      <w:lang w:val="en-US" w:eastAsia="en-US"/>
    </w:rPr>
  </w:style>
  <w:style w:type="paragraph" w:customStyle="1" w:styleId="4Heading1">
    <w:name w:val="4 Heading 1"/>
    <w:basedOn w:val="Heading1"/>
    <w:next w:val="Normal"/>
    <w:qFormat/>
    <w:rsid w:val="00FF29CA"/>
    <w:pPr>
      <w:keepNext w:val="0"/>
      <w:spacing w:before="0" w:after="480"/>
    </w:pPr>
    <w:rPr>
      <w:rFonts w:eastAsia="Calibri"/>
      <w:bCs w:val="0"/>
      <w:color w:val="FF1F64"/>
      <w:kern w:val="0"/>
      <w:sz w:val="60"/>
      <w:szCs w:val="36"/>
      <w:lang w:eastAsia="en-US"/>
    </w:rPr>
  </w:style>
  <w:style w:type="paragraph" w:customStyle="1" w:styleId="3Bulletedcopyblue">
    <w:name w:val="3 Bulleted copy blue"/>
    <w:basedOn w:val="Normal"/>
    <w:qFormat/>
    <w:rsid w:val="00FF29CA"/>
    <w:pPr>
      <w:numPr>
        <w:numId w:val="27"/>
      </w:numPr>
      <w:spacing w:after="120"/>
    </w:pPr>
    <w:rPr>
      <w:rFonts w:eastAsia="MS Mincho" w:cs="Arial"/>
      <w:sz w:val="20"/>
      <w:szCs w:val="20"/>
      <w:lang w:val="en-US" w:eastAsia="en-US"/>
    </w:rPr>
  </w:style>
  <w:style w:type="character" w:customStyle="1" w:styleId="1bodycopyChar">
    <w:name w:val="1 body copy Char"/>
    <w:link w:val="1bodycopy"/>
    <w:rsid w:val="00FF29CA"/>
    <w:rPr>
      <w:rFonts w:ascii="Arial" w:eastAsia="MS Mincho" w:hAnsi="Arial"/>
      <w:szCs w:val="24"/>
      <w:lang w:val="en-US" w:eastAsia="en-US"/>
    </w:rPr>
  </w:style>
  <w:style w:type="paragraph" w:customStyle="1" w:styleId="7Tablebodycopy">
    <w:name w:val="7 Table body copy"/>
    <w:basedOn w:val="1bodycopy"/>
    <w:qFormat/>
    <w:rsid w:val="00FF29CA"/>
    <w:pPr>
      <w:spacing w:after="60"/>
    </w:pPr>
  </w:style>
  <w:style w:type="paragraph" w:customStyle="1" w:styleId="7Tablecopybulleted">
    <w:name w:val="7 Table copy bulleted"/>
    <w:basedOn w:val="7Tablebodycopy"/>
    <w:qFormat/>
    <w:rsid w:val="00FF29CA"/>
    <w:pPr>
      <w:numPr>
        <w:numId w:val="26"/>
      </w:numPr>
      <w:ind w:left="720" w:hanging="360"/>
    </w:pPr>
  </w:style>
  <w:style w:type="character" w:styleId="CommentReference">
    <w:name w:val="annotation reference"/>
    <w:uiPriority w:val="99"/>
    <w:semiHidden/>
    <w:unhideWhenUsed/>
    <w:rsid w:val="00FF29CA"/>
    <w:rPr>
      <w:sz w:val="16"/>
      <w:szCs w:val="16"/>
    </w:rPr>
  </w:style>
  <w:style w:type="paragraph" w:styleId="CommentText">
    <w:name w:val="annotation text"/>
    <w:basedOn w:val="Normal"/>
    <w:link w:val="CommentTextChar"/>
    <w:uiPriority w:val="99"/>
    <w:unhideWhenUsed/>
    <w:rsid w:val="00FF29CA"/>
    <w:pPr>
      <w:spacing w:after="120"/>
    </w:pPr>
    <w:rPr>
      <w:rFonts w:eastAsia="MS Mincho"/>
      <w:sz w:val="20"/>
      <w:szCs w:val="20"/>
      <w:lang w:val="en-US" w:eastAsia="en-US"/>
    </w:rPr>
  </w:style>
  <w:style w:type="character" w:customStyle="1" w:styleId="CommentTextChar">
    <w:name w:val="Comment Text Char"/>
    <w:basedOn w:val="DefaultParagraphFont"/>
    <w:link w:val="CommentText"/>
    <w:uiPriority w:val="99"/>
    <w:rsid w:val="00FF29CA"/>
    <w:rPr>
      <w:rFonts w:ascii="Arial" w:eastAsia="MS Mincho" w:hAnsi="Arial"/>
      <w:lang w:val="en-US" w:eastAsia="en-US"/>
    </w:rPr>
  </w:style>
  <w:style w:type="paragraph" w:styleId="CommentSubject">
    <w:name w:val="annotation subject"/>
    <w:basedOn w:val="CommentText"/>
    <w:next w:val="CommentText"/>
    <w:link w:val="CommentSubjectChar"/>
    <w:uiPriority w:val="99"/>
    <w:semiHidden/>
    <w:unhideWhenUsed/>
    <w:rsid w:val="00FF29CA"/>
    <w:rPr>
      <w:b/>
      <w:bCs/>
    </w:rPr>
  </w:style>
  <w:style w:type="character" w:customStyle="1" w:styleId="CommentSubjectChar">
    <w:name w:val="Comment Subject Char"/>
    <w:basedOn w:val="CommentTextChar"/>
    <w:link w:val="CommentSubject"/>
    <w:uiPriority w:val="99"/>
    <w:semiHidden/>
    <w:rsid w:val="00FF29CA"/>
    <w:rPr>
      <w:rFonts w:ascii="Arial" w:eastAsia="MS Mincho" w:hAnsi="Arial"/>
      <w:b/>
      <w:bCs/>
      <w:lang w:val="en-US" w:eastAsia="en-US"/>
    </w:rPr>
  </w:style>
  <w:style w:type="paragraph" w:customStyle="1" w:styleId="7Tablebodybulleted">
    <w:name w:val="7 Table body bulleted"/>
    <w:basedOn w:val="1bodycopy"/>
    <w:qFormat/>
    <w:rsid w:val="00FF29CA"/>
    <w:pPr>
      <w:numPr>
        <w:numId w:val="28"/>
      </w:numPr>
      <w:ind w:left="360" w:right="284" w:hanging="360"/>
    </w:pPr>
  </w:style>
  <w:style w:type="paragraph" w:styleId="Revision">
    <w:name w:val="Revision"/>
    <w:hidden/>
    <w:uiPriority w:val="99"/>
    <w:semiHidden/>
    <w:rsid w:val="00FF29CA"/>
    <w:rPr>
      <w:rFonts w:ascii="Arial" w:eastAsia="MS Mincho" w:hAnsi="Arial"/>
      <w:szCs w:val="24"/>
      <w:lang w:val="en-US" w:eastAsia="en-US"/>
    </w:rPr>
  </w:style>
  <w:style w:type="character" w:styleId="UnresolvedMention">
    <w:name w:val="Unresolved Mention"/>
    <w:basedOn w:val="DefaultParagraphFont"/>
    <w:uiPriority w:val="99"/>
    <w:semiHidden/>
    <w:unhideWhenUsed/>
    <w:rsid w:val="00FF29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072833">
      <w:bodyDiv w:val="1"/>
      <w:marLeft w:val="0"/>
      <w:marRight w:val="0"/>
      <w:marTop w:val="0"/>
      <w:marBottom w:val="0"/>
      <w:divBdr>
        <w:top w:val="none" w:sz="0" w:space="0" w:color="auto"/>
        <w:left w:val="none" w:sz="0" w:space="0" w:color="auto"/>
        <w:bottom w:val="none" w:sz="0" w:space="0" w:color="auto"/>
        <w:right w:val="none" w:sz="0" w:space="0" w:color="auto"/>
      </w:divBdr>
    </w:div>
    <w:div w:id="671447676">
      <w:bodyDiv w:val="1"/>
      <w:marLeft w:val="0"/>
      <w:marRight w:val="0"/>
      <w:marTop w:val="0"/>
      <w:marBottom w:val="0"/>
      <w:divBdr>
        <w:top w:val="none" w:sz="0" w:space="0" w:color="auto"/>
        <w:left w:val="none" w:sz="0" w:space="0" w:color="auto"/>
        <w:bottom w:val="none" w:sz="0" w:space="0" w:color="auto"/>
        <w:right w:val="none" w:sz="0" w:space="0" w:color="auto"/>
      </w:divBdr>
      <w:divsChild>
        <w:div w:id="1818380238">
          <w:marLeft w:val="0"/>
          <w:marRight w:val="0"/>
          <w:marTop w:val="0"/>
          <w:marBottom w:val="0"/>
          <w:divBdr>
            <w:top w:val="none" w:sz="0" w:space="0" w:color="auto"/>
            <w:left w:val="none" w:sz="0" w:space="0" w:color="auto"/>
            <w:bottom w:val="none" w:sz="0" w:space="0" w:color="auto"/>
            <w:right w:val="none" w:sz="0" w:space="0" w:color="auto"/>
          </w:divBdr>
        </w:div>
        <w:div w:id="901991238">
          <w:marLeft w:val="0"/>
          <w:marRight w:val="0"/>
          <w:marTop w:val="0"/>
          <w:marBottom w:val="0"/>
          <w:divBdr>
            <w:top w:val="none" w:sz="0" w:space="0" w:color="auto"/>
            <w:left w:val="none" w:sz="0" w:space="0" w:color="auto"/>
            <w:bottom w:val="none" w:sz="0" w:space="0" w:color="auto"/>
            <w:right w:val="none" w:sz="0" w:space="0" w:color="auto"/>
          </w:divBdr>
        </w:div>
        <w:div w:id="1287466185">
          <w:marLeft w:val="0"/>
          <w:marRight w:val="0"/>
          <w:marTop w:val="0"/>
          <w:marBottom w:val="0"/>
          <w:divBdr>
            <w:top w:val="none" w:sz="0" w:space="0" w:color="auto"/>
            <w:left w:val="none" w:sz="0" w:space="0" w:color="auto"/>
            <w:bottom w:val="none" w:sz="0" w:space="0" w:color="auto"/>
            <w:right w:val="none" w:sz="0" w:space="0" w:color="auto"/>
          </w:divBdr>
        </w:div>
        <w:div w:id="760375987">
          <w:marLeft w:val="0"/>
          <w:marRight w:val="0"/>
          <w:marTop w:val="0"/>
          <w:marBottom w:val="0"/>
          <w:divBdr>
            <w:top w:val="none" w:sz="0" w:space="0" w:color="auto"/>
            <w:left w:val="none" w:sz="0" w:space="0" w:color="auto"/>
            <w:bottom w:val="none" w:sz="0" w:space="0" w:color="auto"/>
            <w:right w:val="none" w:sz="0" w:space="0" w:color="auto"/>
          </w:divBdr>
        </w:div>
        <w:div w:id="263192733">
          <w:marLeft w:val="0"/>
          <w:marRight w:val="0"/>
          <w:marTop w:val="0"/>
          <w:marBottom w:val="0"/>
          <w:divBdr>
            <w:top w:val="none" w:sz="0" w:space="0" w:color="auto"/>
            <w:left w:val="none" w:sz="0" w:space="0" w:color="auto"/>
            <w:bottom w:val="none" w:sz="0" w:space="0" w:color="auto"/>
            <w:right w:val="none" w:sz="0" w:space="0" w:color="auto"/>
          </w:divBdr>
        </w:div>
        <w:div w:id="424349039">
          <w:marLeft w:val="0"/>
          <w:marRight w:val="0"/>
          <w:marTop w:val="0"/>
          <w:marBottom w:val="0"/>
          <w:divBdr>
            <w:top w:val="none" w:sz="0" w:space="0" w:color="auto"/>
            <w:left w:val="none" w:sz="0" w:space="0" w:color="auto"/>
            <w:bottom w:val="none" w:sz="0" w:space="0" w:color="auto"/>
            <w:right w:val="none" w:sz="0" w:space="0" w:color="auto"/>
          </w:divBdr>
        </w:div>
        <w:div w:id="1910338872">
          <w:marLeft w:val="0"/>
          <w:marRight w:val="0"/>
          <w:marTop w:val="0"/>
          <w:marBottom w:val="0"/>
          <w:divBdr>
            <w:top w:val="none" w:sz="0" w:space="0" w:color="auto"/>
            <w:left w:val="none" w:sz="0" w:space="0" w:color="auto"/>
            <w:bottom w:val="none" w:sz="0" w:space="0" w:color="auto"/>
            <w:right w:val="none" w:sz="0" w:space="0" w:color="auto"/>
          </w:divBdr>
        </w:div>
        <w:div w:id="386690551">
          <w:marLeft w:val="0"/>
          <w:marRight w:val="0"/>
          <w:marTop w:val="0"/>
          <w:marBottom w:val="0"/>
          <w:divBdr>
            <w:top w:val="none" w:sz="0" w:space="0" w:color="auto"/>
            <w:left w:val="none" w:sz="0" w:space="0" w:color="auto"/>
            <w:bottom w:val="none" w:sz="0" w:space="0" w:color="auto"/>
            <w:right w:val="none" w:sz="0" w:space="0" w:color="auto"/>
          </w:divBdr>
        </w:div>
        <w:div w:id="1487162981">
          <w:marLeft w:val="0"/>
          <w:marRight w:val="0"/>
          <w:marTop w:val="0"/>
          <w:marBottom w:val="0"/>
          <w:divBdr>
            <w:top w:val="none" w:sz="0" w:space="0" w:color="auto"/>
            <w:left w:val="none" w:sz="0" w:space="0" w:color="auto"/>
            <w:bottom w:val="none" w:sz="0" w:space="0" w:color="auto"/>
            <w:right w:val="none" w:sz="0" w:space="0" w:color="auto"/>
          </w:divBdr>
        </w:div>
        <w:div w:id="412430659">
          <w:marLeft w:val="0"/>
          <w:marRight w:val="0"/>
          <w:marTop w:val="0"/>
          <w:marBottom w:val="0"/>
          <w:divBdr>
            <w:top w:val="none" w:sz="0" w:space="0" w:color="auto"/>
            <w:left w:val="none" w:sz="0" w:space="0" w:color="auto"/>
            <w:bottom w:val="none" w:sz="0" w:space="0" w:color="auto"/>
            <w:right w:val="none" w:sz="0" w:space="0" w:color="auto"/>
          </w:divBdr>
        </w:div>
        <w:div w:id="1774979583">
          <w:marLeft w:val="0"/>
          <w:marRight w:val="0"/>
          <w:marTop w:val="0"/>
          <w:marBottom w:val="0"/>
          <w:divBdr>
            <w:top w:val="none" w:sz="0" w:space="0" w:color="auto"/>
            <w:left w:val="none" w:sz="0" w:space="0" w:color="auto"/>
            <w:bottom w:val="none" w:sz="0" w:space="0" w:color="auto"/>
            <w:right w:val="none" w:sz="0" w:space="0" w:color="auto"/>
          </w:divBdr>
        </w:div>
        <w:div w:id="1991016404">
          <w:marLeft w:val="0"/>
          <w:marRight w:val="0"/>
          <w:marTop w:val="0"/>
          <w:marBottom w:val="0"/>
          <w:divBdr>
            <w:top w:val="none" w:sz="0" w:space="0" w:color="auto"/>
            <w:left w:val="none" w:sz="0" w:space="0" w:color="auto"/>
            <w:bottom w:val="none" w:sz="0" w:space="0" w:color="auto"/>
            <w:right w:val="none" w:sz="0" w:space="0" w:color="auto"/>
          </w:divBdr>
        </w:div>
        <w:div w:id="439380790">
          <w:marLeft w:val="0"/>
          <w:marRight w:val="0"/>
          <w:marTop w:val="0"/>
          <w:marBottom w:val="0"/>
          <w:divBdr>
            <w:top w:val="none" w:sz="0" w:space="0" w:color="auto"/>
            <w:left w:val="none" w:sz="0" w:space="0" w:color="auto"/>
            <w:bottom w:val="none" w:sz="0" w:space="0" w:color="auto"/>
            <w:right w:val="none" w:sz="0" w:space="0" w:color="auto"/>
          </w:divBdr>
        </w:div>
        <w:div w:id="737023201">
          <w:marLeft w:val="0"/>
          <w:marRight w:val="0"/>
          <w:marTop w:val="0"/>
          <w:marBottom w:val="0"/>
          <w:divBdr>
            <w:top w:val="none" w:sz="0" w:space="0" w:color="auto"/>
            <w:left w:val="none" w:sz="0" w:space="0" w:color="auto"/>
            <w:bottom w:val="none" w:sz="0" w:space="0" w:color="auto"/>
            <w:right w:val="none" w:sz="0" w:space="0" w:color="auto"/>
          </w:divBdr>
        </w:div>
        <w:div w:id="347103946">
          <w:marLeft w:val="0"/>
          <w:marRight w:val="0"/>
          <w:marTop w:val="0"/>
          <w:marBottom w:val="0"/>
          <w:divBdr>
            <w:top w:val="none" w:sz="0" w:space="0" w:color="auto"/>
            <w:left w:val="none" w:sz="0" w:space="0" w:color="auto"/>
            <w:bottom w:val="none" w:sz="0" w:space="0" w:color="auto"/>
            <w:right w:val="none" w:sz="0" w:space="0" w:color="auto"/>
          </w:divBdr>
        </w:div>
        <w:div w:id="365182270">
          <w:marLeft w:val="0"/>
          <w:marRight w:val="0"/>
          <w:marTop w:val="0"/>
          <w:marBottom w:val="0"/>
          <w:divBdr>
            <w:top w:val="none" w:sz="0" w:space="0" w:color="auto"/>
            <w:left w:val="none" w:sz="0" w:space="0" w:color="auto"/>
            <w:bottom w:val="none" w:sz="0" w:space="0" w:color="auto"/>
            <w:right w:val="none" w:sz="0" w:space="0" w:color="auto"/>
          </w:divBdr>
        </w:div>
        <w:div w:id="353576358">
          <w:marLeft w:val="0"/>
          <w:marRight w:val="0"/>
          <w:marTop w:val="0"/>
          <w:marBottom w:val="0"/>
          <w:divBdr>
            <w:top w:val="none" w:sz="0" w:space="0" w:color="auto"/>
            <w:left w:val="none" w:sz="0" w:space="0" w:color="auto"/>
            <w:bottom w:val="none" w:sz="0" w:space="0" w:color="auto"/>
            <w:right w:val="none" w:sz="0" w:space="0" w:color="auto"/>
          </w:divBdr>
        </w:div>
        <w:div w:id="1451363221">
          <w:marLeft w:val="0"/>
          <w:marRight w:val="0"/>
          <w:marTop w:val="0"/>
          <w:marBottom w:val="0"/>
          <w:divBdr>
            <w:top w:val="none" w:sz="0" w:space="0" w:color="auto"/>
            <w:left w:val="none" w:sz="0" w:space="0" w:color="auto"/>
            <w:bottom w:val="none" w:sz="0" w:space="0" w:color="auto"/>
            <w:right w:val="none" w:sz="0" w:space="0" w:color="auto"/>
          </w:divBdr>
        </w:div>
        <w:div w:id="1842967010">
          <w:marLeft w:val="0"/>
          <w:marRight w:val="0"/>
          <w:marTop w:val="0"/>
          <w:marBottom w:val="0"/>
          <w:divBdr>
            <w:top w:val="none" w:sz="0" w:space="0" w:color="auto"/>
            <w:left w:val="none" w:sz="0" w:space="0" w:color="auto"/>
            <w:bottom w:val="none" w:sz="0" w:space="0" w:color="auto"/>
            <w:right w:val="none" w:sz="0" w:space="0" w:color="auto"/>
          </w:divBdr>
        </w:div>
      </w:divsChild>
    </w:div>
    <w:div w:id="1052196652">
      <w:bodyDiv w:val="1"/>
      <w:marLeft w:val="0"/>
      <w:marRight w:val="0"/>
      <w:marTop w:val="0"/>
      <w:marBottom w:val="0"/>
      <w:divBdr>
        <w:top w:val="none" w:sz="0" w:space="0" w:color="auto"/>
        <w:left w:val="none" w:sz="0" w:space="0" w:color="auto"/>
        <w:bottom w:val="none" w:sz="0" w:space="0" w:color="auto"/>
        <w:right w:val="none" w:sz="0" w:space="0" w:color="auto"/>
      </w:divBdr>
      <w:divsChild>
        <w:div w:id="488911460">
          <w:marLeft w:val="0"/>
          <w:marRight w:val="0"/>
          <w:marTop w:val="0"/>
          <w:marBottom w:val="0"/>
          <w:divBdr>
            <w:top w:val="none" w:sz="0" w:space="0" w:color="auto"/>
            <w:left w:val="none" w:sz="0" w:space="0" w:color="auto"/>
            <w:bottom w:val="none" w:sz="0" w:space="0" w:color="auto"/>
            <w:right w:val="none" w:sz="0" w:space="0" w:color="auto"/>
          </w:divBdr>
        </w:div>
      </w:divsChild>
    </w:div>
    <w:div w:id="1613901566">
      <w:bodyDiv w:val="1"/>
      <w:marLeft w:val="0"/>
      <w:marRight w:val="0"/>
      <w:marTop w:val="0"/>
      <w:marBottom w:val="0"/>
      <w:divBdr>
        <w:top w:val="none" w:sz="0" w:space="0" w:color="auto"/>
        <w:left w:val="none" w:sz="0" w:space="0" w:color="auto"/>
        <w:bottom w:val="none" w:sz="0" w:space="0" w:color="auto"/>
        <w:right w:val="none" w:sz="0" w:space="0" w:color="auto"/>
      </w:divBdr>
      <w:divsChild>
        <w:div w:id="1794053431">
          <w:marLeft w:val="0"/>
          <w:marRight w:val="0"/>
          <w:marTop w:val="0"/>
          <w:marBottom w:val="0"/>
          <w:divBdr>
            <w:top w:val="none" w:sz="0" w:space="0" w:color="auto"/>
            <w:left w:val="none" w:sz="0" w:space="0" w:color="auto"/>
            <w:bottom w:val="none" w:sz="0" w:space="0" w:color="auto"/>
            <w:right w:val="none" w:sz="0" w:space="0" w:color="auto"/>
          </w:divBdr>
        </w:div>
      </w:divsChild>
    </w:div>
    <w:div w:id="1649164325">
      <w:bodyDiv w:val="1"/>
      <w:marLeft w:val="0"/>
      <w:marRight w:val="0"/>
      <w:marTop w:val="0"/>
      <w:marBottom w:val="0"/>
      <w:divBdr>
        <w:top w:val="none" w:sz="0" w:space="0" w:color="auto"/>
        <w:left w:val="none" w:sz="0" w:space="0" w:color="auto"/>
        <w:bottom w:val="none" w:sz="0" w:space="0" w:color="auto"/>
        <w:right w:val="none" w:sz="0" w:space="0" w:color="auto"/>
      </w:divBdr>
    </w:div>
    <w:div w:id="1651599288">
      <w:bodyDiv w:val="1"/>
      <w:marLeft w:val="0"/>
      <w:marRight w:val="0"/>
      <w:marTop w:val="0"/>
      <w:marBottom w:val="0"/>
      <w:divBdr>
        <w:top w:val="none" w:sz="0" w:space="0" w:color="auto"/>
        <w:left w:val="none" w:sz="0" w:space="0" w:color="auto"/>
        <w:bottom w:val="none" w:sz="0" w:space="0" w:color="auto"/>
        <w:right w:val="none" w:sz="0" w:space="0" w:color="auto"/>
      </w:divBdr>
    </w:div>
    <w:div w:id="1786461465">
      <w:bodyDiv w:val="1"/>
      <w:marLeft w:val="0"/>
      <w:marRight w:val="0"/>
      <w:marTop w:val="0"/>
      <w:marBottom w:val="0"/>
      <w:divBdr>
        <w:top w:val="none" w:sz="0" w:space="0" w:color="auto"/>
        <w:left w:val="none" w:sz="0" w:space="0" w:color="auto"/>
        <w:bottom w:val="none" w:sz="0" w:space="0" w:color="auto"/>
        <w:right w:val="none" w:sz="0" w:space="0" w:color="auto"/>
      </w:divBdr>
      <w:divsChild>
        <w:div w:id="2088501317">
          <w:marLeft w:val="0"/>
          <w:marRight w:val="0"/>
          <w:marTop w:val="0"/>
          <w:marBottom w:val="0"/>
          <w:divBdr>
            <w:top w:val="none" w:sz="0" w:space="0" w:color="auto"/>
            <w:left w:val="none" w:sz="0" w:space="0" w:color="auto"/>
            <w:bottom w:val="none" w:sz="0" w:space="0" w:color="auto"/>
            <w:right w:val="none" w:sz="0" w:space="0" w:color="auto"/>
          </w:divBdr>
        </w:div>
      </w:divsChild>
    </w:div>
    <w:div w:id="1857648160">
      <w:bodyDiv w:val="1"/>
      <w:marLeft w:val="0"/>
      <w:marRight w:val="0"/>
      <w:marTop w:val="0"/>
      <w:marBottom w:val="0"/>
      <w:divBdr>
        <w:top w:val="none" w:sz="0" w:space="0" w:color="auto"/>
        <w:left w:val="none" w:sz="0" w:space="0" w:color="auto"/>
        <w:bottom w:val="none" w:sz="0" w:space="0" w:color="auto"/>
        <w:right w:val="none" w:sz="0" w:space="0" w:color="auto"/>
      </w:divBdr>
    </w:div>
    <w:div w:id="1922644656">
      <w:bodyDiv w:val="1"/>
      <w:marLeft w:val="0"/>
      <w:marRight w:val="0"/>
      <w:marTop w:val="0"/>
      <w:marBottom w:val="0"/>
      <w:divBdr>
        <w:top w:val="none" w:sz="0" w:space="0" w:color="auto"/>
        <w:left w:val="none" w:sz="0" w:space="0" w:color="auto"/>
        <w:bottom w:val="none" w:sz="0" w:space="0" w:color="auto"/>
        <w:right w:val="none" w:sz="0" w:space="0" w:color="auto"/>
      </w:divBdr>
      <w:divsChild>
        <w:div w:id="172772699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2922620">
      <w:bodyDiv w:val="1"/>
      <w:marLeft w:val="0"/>
      <w:marRight w:val="0"/>
      <w:marTop w:val="0"/>
      <w:marBottom w:val="0"/>
      <w:divBdr>
        <w:top w:val="none" w:sz="0" w:space="0" w:color="auto"/>
        <w:left w:val="none" w:sz="0" w:space="0" w:color="auto"/>
        <w:bottom w:val="none" w:sz="0" w:space="0" w:color="auto"/>
        <w:right w:val="none" w:sz="0" w:space="0" w:color="auto"/>
      </w:divBdr>
      <w:divsChild>
        <w:div w:id="2001735180">
          <w:marLeft w:val="0"/>
          <w:marRight w:val="0"/>
          <w:marTop w:val="0"/>
          <w:marBottom w:val="0"/>
          <w:divBdr>
            <w:top w:val="none" w:sz="0" w:space="0" w:color="auto"/>
            <w:left w:val="none" w:sz="0" w:space="0" w:color="auto"/>
            <w:bottom w:val="none" w:sz="0" w:space="0" w:color="auto"/>
            <w:right w:val="none" w:sz="0" w:space="0" w:color="auto"/>
          </w:divBdr>
        </w:div>
        <w:div w:id="1935429845">
          <w:marLeft w:val="0"/>
          <w:marRight w:val="0"/>
          <w:marTop w:val="0"/>
          <w:marBottom w:val="0"/>
          <w:divBdr>
            <w:top w:val="none" w:sz="0" w:space="0" w:color="auto"/>
            <w:left w:val="none" w:sz="0" w:space="0" w:color="auto"/>
            <w:bottom w:val="none" w:sz="0" w:space="0" w:color="auto"/>
            <w:right w:val="none" w:sz="0" w:space="0" w:color="auto"/>
          </w:divBdr>
        </w:div>
        <w:div w:id="645279451">
          <w:marLeft w:val="0"/>
          <w:marRight w:val="0"/>
          <w:marTop w:val="0"/>
          <w:marBottom w:val="0"/>
          <w:divBdr>
            <w:top w:val="none" w:sz="0" w:space="0" w:color="auto"/>
            <w:left w:val="none" w:sz="0" w:space="0" w:color="auto"/>
            <w:bottom w:val="none" w:sz="0" w:space="0" w:color="auto"/>
            <w:right w:val="none" w:sz="0" w:space="0" w:color="auto"/>
          </w:divBdr>
        </w:div>
        <w:div w:id="642469303">
          <w:marLeft w:val="0"/>
          <w:marRight w:val="0"/>
          <w:marTop w:val="0"/>
          <w:marBottom w:val="0"/>
          <w:divBdr>
            <w:top w:val="none" w:sz="0" w:space="0" w:color="auto"/>
            <w:left w:val="none" w:sz="0" w:space="0" w:color="auto"/>
            <w:bottom w:val="none" w:sz="0" w:space="0" w:color="auto"/>
            <w:right w:val="none" w:sz="0" w:space="0" w:color="auto"/>
          </w:divBdr>
        </w:div>
        <w:div w:id="2140829894">
          <w:marLeft w:val="0"/>
          <w:marRight w:val="0"/>
          <w:marTop w:val="0"/>
          <w:marBottom w:val="0"/>
          <w:divBdr>
            <w:top w:val="none" w:sz="0" w:space="0" w:color="auto"/>
            <w:left w:val="none" w:sz="0" w:space="0" w:color="auto"/>
            <w:bottom w:val="none" w:sz="0" w:space="0" w:color="auto"/>
            <w:right w:val="none" w:sz="0" w:space="0" w:color="auto"/>
          </w:divBdr>
        </w:div>
        <w:div w:id="1693265223">
          <w:marLeft w:val="0"/>
          <w:marRight w:val="0"/>
          <w:marTop w:val="0"/>
          <w:marBottom w:val="0"/>
          <w:divBdr>
            <w:top w:val="none" w:sz="0" w:space="0" w:color="auto"/>
            <w:left w:val="none" w:sz="0" w:space="0" w:color="auto"/>
            <w:bottom w:val="none" w:sz="0" w:space="0" w:color="auto"/>
            <w:right w:val="none" w:sz="0" w:space="0" w:color="auto"/>
          </w:divBdr>
        </w:div>
        <w:div w:id="421295655">
          <w:marLeft w:val="0"/>
          <w:marRight w:val="0"/>
          <w:marTop w:val="0"/>
          <w:marBottom w:val="0"/>
          <w:divBdr>
            <w:top w:val="none" w:sz="0" w:space="0" w:color="auto"/>
            <w:left w:val="none" w:sz="0" w:space="0" w:color="auto"/>
            <w:bottom w:val="none" w:sz="0" w:space="0" w:color="auto"/>
            <w:right w:val="none" w:sz="0" w:space="0" w:color="auto"/>
          </w:divBdr>
        </w:div>
        <w:div w:id="1760717504">
          <w:marLeft w:val="0"/>
          <w:marRight w:val="0"/>
          <w:marTop w:val="0"/>
          <w:marBottom w:val="0"/>
          <w:divBdr>
            <w:top w:val="none" w:sz="0" w:space="0" w:color="auto"/>
            <w:left w:val="none" w:sz="0" w:space="0" w:color="auto"/>
            <w:bottom w:val="none" w:sz="0" w:space="0" w:color="auto"/>
            <w:right w:val="none" w:sz="0" w:space="0" w:color="auto"/>
          </w:divBdr>
        </w:div>
        <w:div w:id="2135438268">
          <w:marLeft w:val="0"/>
          <w:marRight w:val="0"/>
          <w:marTop w:val="0"/>
          <w:marBottom w:val="0"/>
          <w:divBdr>
            <w:top w:val="none" w:sz="0" w:space="0" w:color="auto"/>
            <w:left w:val="none" w:sz="0" w:space="0" w:color="auto"/>
            <w:bottom w:val="none" w:sz="0" w:space="0" w:color="auto"/>
            <w:right w:val="none" w:sz="0" w:space="0" w:color="auto"/>
          </w:divBdr>
        </w:div>
        <w:div w:id="1345092904">
          <w:marLeft w:val="0"/>
          <w:marRight w:val="0"/>
          <w:marTop w:val="0"/>
          <w:marBottom w:val="0"/>
          <w:divBdr>
            <w:top w:val="none" w:sz="0" w:space="0" w:color="auto"/>
            <w:left w:val="none" w:sz="0" w:space="0" w:color="auto"/>
            <w:bottom w:val="none" w:sz="0" w:space="0" w:color="auto"/>
            <w:right w:val="none" w:sz="0" w:space="0" w:color="auto"/>
          </w:divBdr>
        </w:div>
        <w:div w:id="17724042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legislation.gov.uk/ukpga/2017/16/section/34/enacted" TargetMode="External"/><Relationship Id="rId18" Type="http://schemas.openxmlformats.org/officeDocument/2006/relationships/hyperlink" Target="https://www.legislation.gov.uk/ukpga/2010/15/contents" TargetMode="External"/><Relationship Id="rId26" Type="http://schemas.openxmlformats.org/officeDocument/2006/relationships/image" Target="media/image9.png"/><Relationship Id="rId21" Type="http://schemas.openxmlformats.org/officeDocument/2006/relationships/header" Target="header1.xm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hyperlink" Target="https://www.gov.uk/government/publications/teachers-standards" TargetMode="External"/><Relationship Id="rId25" Type="http://schemas.openxmlformats.org/officeDocument/2006/relationships/footer" Target="footer2.xml"/><Relationship Id="rId33" Type="http://schemas.openxmlformats.org/officeDocument/2006/relationships/footer" Target="footer4.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legislation.gov.uk/ukpga/2010/15/part/6/chapter/1" TargetMode="External"/><Relationship Id="rId20" Type="http://schemas.openxmlformats.org/officeDocument/2006/relationships/hyperlink" Target="https://www.legislation.gov.uk/ukpga/1996/56/contents" TargetMode="External"/><Relationship Id="rId29"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jpeg"/><Relationship Id="rId24" Type="http://schemas.openxmlformats.org/officeDocument/2006/relationships/header" Target="header3.xml"/><Relationship Id="rId32" Type="http://schemas.openxmlformats.org/officeDocument/2006/relationships/header" Target="header5.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legislation.gov.uk/ukpga/1996/56/section/403" TargetMode="External"/><Relationship Id="rId23" Type="http://schemas.openxmlformats.org/officeDocument/2006/relationships/footer" Target="footer1.xml"/><Relationship Id="rId28" Type="http://schemas.openxmlformats.org/officeDocument/2006/relationships/image" Target="media/image11.png"/><Relationship Id="rId36"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yperlink" Target="https://www.legislation.gov.uk/ukpga/1998/42/contents" TargetMode="External"/><Relationship Id="rId31"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overnment/publications/relationships-education-relationships-and-sex-education-rse-and-health-education" TargetMode="External"/><Relationship Id="rId22" Type="http://schemas.openxmlformats.org/officeDocument/2006/relationships/header" Target="header2.xml"/><Relationship Id="rId27" Type="http://schemas.openxmlformats.org/officeDocument/2006/relationships/image" Target="media/image10.png"/><Relationship Id="rId30" Type="http://schemas.openxmlformats.org/officeDocument/2006/relationships/footer" Target="footer3.xml"/><Relationship Id="rId35" Type="http://schemas.openxmlformats.org/officeDocument/2006/relationships/header" Target="header6.xm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7.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9FABDB44F8A644F96EF08DBA84DBCC1" ma:contentTypeVersion="4" ma:contentTypeDescription="Create a new document." ma:contentTypeScope="" ma:versionID="bbc68b1b054c05822fb304bb180d21b6">
  <xsd:schema xmlns:xsd="http://www.w3.org/2001/XMLSchema" xmlns:xs="http://www.w3.org/2001/XMLSchema" xmlns:p="http://schemas.microsoft.com/office/2006/metadata/properties" xmlns:ns2="3280a151-7da4-4d3c-b420-30f8406e36db" targetNamespace="http://schemas.microsoft.com/office/2006/metadata/properties" ma:root="true" ma:fieldsID="9ef51299de6cd01d3d6a2f3cea694e4d" ns2:_="">
    <xsd:import namespace="3280a151-7da4-4d3c-b420-30f8406e36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80a151-7da4-4d3c-b420-30f8406e36d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B6422DB-611A-4C5E-9F30-17020AAB69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EB15F15-1761-493C-92DC-9AC13B245745}">
  <ds:schemaRefs>
    <ds:schemaRef ds:uri="http://schemas.openxmlformats.org/officeDocument/2006/bibliography"/>
  </ds:schemaRefs>
</ds:datastoreItem>
</file>

<file path=customXml/itemProps3.xml><?xml version="1.0" encoding="utf-8"?>
<ds:datastoreItem xmlns:ds="http://schemas.openxmlformats.org/officeDocument/2006/customXml" ds:itemID="{EE59E5FB-3701-4831-A04D-95F0F74A4CE0}">
  <ds:schemaRefs>
    <ds:schemaRef ds:uri="http://schemas.microsoft.com/sharepoint/v3/contenttype/forms"/>
  </ds:schemaRefs>
</ds:datastoreItem>
</file>

<file path=customXml/itemProps4.xml><?xml version="1.0" encoding="utf-8"?>
<ds:datastoreItem xmlns:ds="http://schemas.openxmlformats.org/officeDocument/2006/customXml" ds:itemID="{1B7991D1-484D-4157-9494-36FFD49DB4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80a151-7da4-4d3c-b420-30f8406e36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18</Pages>
  <Words>4313</Words>
  <Characters>24192</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
    </vt:vector>
  </TitlesOfParts>
  <Company>The John Wallis Academy</Company>
  <LinksUpToDate>false</LinksUpToDate>
  <CharactersWithSpaces>28449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 Authorized Customer</dc:creator>
  <cp:lastModifiedBy>Sarah Graham</cp:lastModifiedBy>
  <cp:revision>4</cp:revision>
  <cp:lastPrinted>2013-11-22T15:21:00Z</cp:lastPrinted>
  <dcterms:created xsi:type="dcterms:W3CDTF">2026-09-14T12:20:00Z</dcterms:created>
  <dcterms:modified xsi:type="dcterms:W3CDTF">2026-09-18T12:19:00Z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0x010100E9FABDB44F8A644F96EF08DBA84DBCC1</vt:lpwstr>
  </property>
  <property fmtid="{D5CDD505-2E9C-101B-9397-08002B2CF9AE}" pid="3" name="MediaServiceImageTags">
    <vt:lpwstr/>
  </property>
  <property fmtid="{D5CDD505-2E9C-101B-9397-08002B2CF9AE}" pid="4" name="Order">
    <vt:r8>11926100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